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87EB" w14:textId="77777777" w:rsidR="00BF6053" w:rsidRDefault="00BF6053" w:rsidP="009E14FA">
      <w:pPr>
        <w:spacing w:line="276" w:lineRule="auto"/>
        <w:rPr>
          <w:b/>
          <w:lang w:val="en-GB"/>
        </w:rPr>
      </w:pPr>
      <w:r>
        <w:rPr>
          <w:noProof/>
          <w:lang w:eastAsia="nl-NL"/>
        </w:rPr>
        <w:drawing>
          <wp:inline distT="0" distB="0" distL="0" distR="0" wp14:anchorId="399A5D65" wp14:editId="71FDB6EB">
            <wp:extent cx="5760720" cy="564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64515"/>
                    </a:xfrm>
                    <a:prstGeom prst="rect">
                      <a:avLst/>
                    </a:prstGeom>
                  </pic:spPr>
                </pic:pic>
              </a:graphicData>
            </a:graphic>
          </wp:inline>
        </w:drawing>
      </w:r>
    </w:p>
    <w:p w14:paraId="12C51408" w14:textId="77777777" w:rsidR="009E14FA" w:rsidRDefault="009E14FA" w:rsidP="009E14FA">
      <w:pPr>
        <w:spacing w:line="276" w:lineRule="auto"/>
        <w:rPr>
          <w:b/>
          <w:bCs/>
          <w:color w:val="C00000"/>
          <w:sz w:val="28"/>
          <w:szCs w:val="28"/>
          <w:lang w:val="en-US"/>
        </w:rPr>
      </w:pPr>
    </w:p>
    <w:p w14:paraId="01CBA131" w14:textId="6E7BAC5D" w:rsidR="00E407EE" w:rsidRPr="00D54745" w:rsidRDefault="00E407EE" w:rsidP="009E14FA">
      <w:pPr>
        <w:spacing w:line="276" w:lineRule="auto"/>
        <w:rPr>
          <w:b/>
          <w:bCs/>
          <w:color w:val="C00000"/>
          <w:sz w:val="28"/>
          <w:szCs w:val="28"/>
          <w:lang w:val="en-US"/>
        </w:rPr>
      </w:pPr>
      <w:r w:rsidRPr="00D54745">
        <w:rPr>
          <w:b/>
          <w:bCs/>
          <w:color w:val="C00000"/>
          <w:sz w:val="28"/>
          <w:szCs w:val="28"/>
          <w:lang w:val="en-US"/>
        </w:rPr>
        <w:t xml:space="preserve">OPG </w:t>
      </w:r>
      <w:r w:rsidR="00E0463C">
        <w:rPr>
          <w:b/>
          <w:bCs/>
          <w:color w:val="C00000"/>
          <w:sz w:val="28"/>
          <w:szCs w:val="28"/>
          <w:lang w:val="en-US"/>
        </w:rPr>
        <w:t>Workshop</w:t>
      </w:r>
      <w:r w:rsidR="00E92B7A">
        <w:rPr>
          <w:b/>
          <w:bCs/>
          <w:color w:val="C00000"/>
          <w:sz w:val="28"/>
          <w:szCs w:val="28"/>
          <w:lang w:val="en-US"/>
        </w:rPr>
        <w:t>:</w:t>
      </w:r>
      <w:r w:rsidR="00E0463C">
        <w:rPr>
          <w:b/>
          <w:bCs/>
          <w:color w:val="C00000"/>
          <w:sz w:val="28"/>
          <w:szCs w:val="28"/>
          <w:lang w:val="en-US"/>
        </w:rPr>
        <w:t xml:space="preserve"> Interdisciplinary </w:t>
      </w:r>
      <w:r w:rsidR="00E92B7A">
        <w:rPr>
          <w:b/>
          <w:bCs/>
          <w:color w:val="C00000"/>
          <w:sz w:val="28"/>
          <w:szCs w:val="28"/>
          <w:lang w:val="en-US"/>
        </w:rPr>
        <w:t>A</w:t>
      </w:r>
      <w:r w:rsidR="00E0463C">
        <w:rPr>
          <w:b/>
          <w:bCs/>
          <w:color w:val="C00000"/>
          <w:sz w:val="28"/>
          <w:szCs w:val="28"/>
          <w:lang w:val="en-US"/>
        </w:rPr>
        <w:t>pproaches</w:t>
      </w:r>
      <w:r w:rsidR="00E92B7A">
        <w:rPr>
          <w:b/>
          <w:bCs/>
          <w:color w:val="C00000"/>
          <w:sz w:val="28"/>
          <w:szCs w:val="28"/>
          <w:lang w:val="en-US"/>
        </w:rPr>
        <w:t xml:space="preserve"> to Political History</w:t>
      </w:r>
    </w:p>
    <w:p w14:paraId="66F5CAFE" w14:textId="77777777" w:rsidR="009E14FA" w:rsidRPr="009E14FA" w:rsidRDefault="009E14FA" w:rsidP="009E14FA">
      <w:pPr>
        <w:spacing w:line="276" w:lineRule="auto"/>
        <w:rPr>
          <w:b/>
          <w:sz w:val="24"/>
          <w:szCs w:val="24"/>
          <w:lang w:val="en-US"/>
        </w:rPr>
      </w:pPr>
    </w:p>
    <w:p w14:paraId="5C5A5D13" w14:textId="497B75FD" w:rsidR="00D54745" w:rsidRPr="00F236C8" w:rsidRDefault="000868B0" w:rsidP="009E14FA">
      <w:pPr>
        <w:spacing w:line="276" w:lineRule="auto"/>
        <w:rPr>
          <w:b/>
          <w:sz w:val="24"/>
          <w:szCs w:val="24"/>
          <w:lang w:val="en-US"/>
        </w:rPr>
      </w:pPr>
      <w:r>
        <w:rPr>
          <w:b/>
          <w:sz w:val="24"/>
          <w:szCs w:val="24"/>
          <w:lang w:val="en-US"/>
        </w:rPr>
        <w:t>Instructor</w:t>
      </w:r>
      <w:r w:rsidR="00C357E6" w:rsidRPr="00F236C8">
        <w:rPr>
          <w:b/>
          <w:sz w:val="24"/>
          <w:szCs w:val="24"/>
          <w:lang w:val="en-US"/>
        </w:rPr>
        <w:t>s</w:t>
      </w:r>
      <w:r w:rsidR="00E3718D" w:rsidRPr="00F236C8">
        <w:rPr>
          <w:b/>
          <w:sz w:val="24"/>
          <w:szCs w:val="24"/>
          <w:lang w:val="en-US"/>
        </w:rPr>
        <w:t xml:space="preserve">: </w:t>
      </w:r>
      <w:r w:rsidR="00F236C8" w:rsidRPr="00F236C8">
        <w:rPr>
          <w:b/>
          <w:sz w:val="24"/>
          <w:szCs w:val="24"/>
          <w:lang w:val="en-US"/>
        </w:rPr>
        <w:t>C</w:t>
      </w:r>
      <w:r w:rsidR="00F236C8">
        <w:rPr>
          <w:b/>
          <w:sz w:val="24"/>
          <w:szCs w:val="24"/>
          <w:lang w:val="en-US"/>
        </w:rPr>
        <w:t xml:space="preserve">hristian Wicke and Iva </w:t>
      </w:r>
      <w:proofErr w:type="spellStart"/>
      <w:r w:rsidR="00F236C8">
        <w:rPr>
          <w:b/>
          <w:sz w:val="24"/>
          <w:szCs w:val="24"/>
          <w:lang w:val="en-US"/>
        </w:rPr>
        <w:t>Pe</w:t>
      </w:r>
      <w:r w:rsidR="00F236C8">
        <w:rPr>
          <w:rFonts w:cstheme="minorHAnsi"/>
          <w:b/>
          <w:sz w:val="24"/>
          <w:szCs w:val="24"/>
          <w:lang w:val="en-US"/>
        </w:rPr>
        <w:t>š</w:t>
      </w:r>
      <w:r w:rsidR="00F236C8">
        <w:rPr>
          <w:b/>
          <w:sz w:val="24"/>
          <w:szCs w:val="24"/>
          <w:lang w:val="en-US"/>
        </w:rPr>
        <w:t>a</w:t>
      </w:r>
      <w:proofErr w:type="spellEnd"/>
    </w:p>
    <w:p w14:paraId="11B19C7D" w14:textId="3196C0DB" w:rsidR="00D54745" w:rsidRPr="00D54745" w:rsidRDefault="00A930E8" w:rsidP="009E14FA">
      <w:pPr>
        <w:spacing w:line="276" w:lineRule="auto"/>
        <w:rPr>
          <w:b/>
          <w:sz w:val="24"/>
          <w:szCs w:val="24"/>
          <w:lang w:val="en-GB"/>
        </w:rPr>
      </w:pPr>
      <w:r>
        <w:rPr>
          <w:b/>
          <w:sz w:val="24"/>
          <w:szCs w:val="24"/>
          <w:lang w:val="en-GB"/>
        </w:rPr>
        <w:t xml:space="preserve">Date and </w:t>
      </w:r>
      <w:r w:rsidR="00D54745" w:rsidRPr="00D54745">
        <w:rPr>
          <w:b/>
          <w:sz w:val="24"/>
          <w:szCs w:val="24"/>
          <w:lang w:val="en-GB"/>
        </w:rPr>
        <w:t xml:space="preserve">Time: </w:t>
      </w:r>
      <w:r w:rsidR="009F04E2">
        <w:rPr>
          <w:b/>
          <w:sz w:val="24"/>
          <w:szCs w:val="24"/>
          <w:lang w:val="en-GB"/>
        </w:rPr>
        <w:t>Wednesday</w:t>
      </w:r>
      <w:r w:rsidR="00E92B7A">
        <w:rPr>
          <w:b/>
          <w:sz w:val="24"/>
          <w:szCs w:val="24"/>
          <w:lang w:val="en-GB"/>
        </w:rPr>
        <w:t xml:space="preserve">, </w:t>
      </w:r>
      <w:r w:rsidR="009F04E2">
        <w:rPr>
          <w:b/>
          <w:sz w:val="24"/>
          <w:szCs w:val="24"/>
          <w:lang w:val="en-GB"/>
        </w:rPr>
        <w:t xml:space="preserve">1 December </w:t>
      </w:r>
      <w:r w:rsidR="000868B0">
        <w:rPr>
          <w:b/>
          <w:sz w:val="24"/>
          <w:szCs w:val="24"/>
          <w:lang w:val="en-GB"/>
        </w:rPr>
        <w:t>202</w:t>
      </w:r>
      <w:r w:rsidR="009F04E2">
        <w:rPr>
          <w:b/>
          <w:sz w:val="24"/>
          <w:szCs w:val="24"/>
          <w:lang w:val="en-GB"/>
        </w:rPr>
        <w:t>1</w:t>
      </w:r>
      <w:r w:rsidR="00E92B7A">
        <w:rPr>
          <w:b/>
          <w:sz w:val="24"/>
          <w:szCs w:val="24"/>
          <w:lang w:val="en-GB"/>
        </w:rPr>
        <w:t>, 13.00-17.</w:t>
      </w:r>
      <w:r w:rsidR="0024776E">
        <w:rPr>
          <w:b/>
          <w:sz w:val="24"/>
          <w:szCs w:val="24"/>
          <w:lang w:val="en-GB"/>
        </w:rPr>
        <w:t>00</w:t>
      </w:r>
    </w:p>
    <w:p w14:paraId="7BF3837A" w14:textId="3BA4E1DA" w:rsidR="00BF6053" w:rsidRDefault="00D54745" w:rsidP="009E14FA">
      <w:pPr>
        <w:spacing w:line="276" w:lineRule="auto"/>
        <w:rPr>
          <w:b/>
          <w:sz w:val="24"/>
          <w:szCs w:val="24"/>
          <w:lang w:val="en-GB"/>
        </w:rPr>
      </w:pPr>
      <w:r w:rsidRPr="00D54745">
        <w:rPr>
          <w:b/>
          <w:sz w:val="24"/>
          <w:szCs w:val="24"/>
          <w:lang w:val="en-GB"/>
        </w:rPr>
        <w:t xml:space="preserve">Mode: </w:t>
      </w:r>
      <w:r w:rsidR="009F04E2">
        <w:rPr>
          <w:b/>
          <w:sz w:val="24"/>
          <w:szCs w:val="24"/>
          <w:lang w:val="en-GB"/>
        </w:rPr>
        <w:t xml:space="preserve">Digital meeting </w:t>
      </w:r>
    </w:p>
    <w:p w14:paraId="5E2FFEEB" w14:textId="77777777" w:rsidR="00D54745" w:rsidRDefault="00D54745" w:rsidP="009E14FA">
      <w:pPr>
        <w:spacing w:line="276" w:lineRule="auto"/>
        <w:rPr>
          <w:lang w:val="en-GB"/>
        </w:rPr>
      </w:pPr>
    </w:p>
    <w:p w14:paraId="44E60859" w14:textId="276F1057" w:rsidR="00C357E6" w:rsidRPr="00C357E6" w:rsidRDefault="00D54745" w:rsidP="00C357E6">
      <w:pPr>
        <w:spacing w:line="276" w:lineRule="auto"/>
        <w:rPr>
          <w:lang w:val="en-US"/>
        </w:rPr>
      </w:pPr>
      <w:r w:rsidRPr="00D54745">
        <w:rPr>
          <w:lang w:val="en-GB"/>
        </w:rPr>
        <w:t xml:space="preserve">The national research school for political history OPG offers </w:t>
      </w:r>
      <w:r w:rsidR="00C357E6" w:rsidRPr="00C357E6">
        <w:rPr>
          <w:lang w:val="en-GB"/>
        </w:rPr>
        <w:t>Workshops for 2</w:t>
      </w:r>
      <w:r w:rsidR="00C357E6" w:rsidRPr="00C66D1C">
        <w:rPr>
          <w:vertAlign w:val="superscript"/>
          <w:lang w:val="en-GB"/>
        </w:rPr>
        <w:t>nd</w:t>
      </w:r>
      <w:r w:rsidR="00A930E8">
        <w:rPr>
          <w:lang w:val="en-GB"/>
        </w:rPr>
        <w:t xml:space="preserve"> </w:t>
      </w:r>
      <w:r w:rsidR="00C357E6" w:rsidRPr="00C357E6">
        <w:rPr>
          <w:lang w:val="en-GB"/>
        </w:rPr>
        <w:t>year PhD</w:t>
      </w:r>
      <w:r w:rsidR="00A930E8">
        <w:rPr>
          <w:lang w:val="en-GB"/>
        </w:rPr>
        <w:t xml:space="preserve"> </w:t>
      </w:r>
      <w:r w:rsidR="00C357E6" w:rsidRPr="00C357E6">
        <w:rPr>
          <w:lang w:val="en-GB"/>
        </w:rPr>
        <w:t>students</w:t>
      </w:r>
      <w:r w:rsidR="00C357E6">
        <w:rPr>
          <w:lang w:val="en-GB"/>
        </w:rPr>
        <w:t>.</w:t>
      </w:r>
      <w:r w:rsidR="00C357E6" w:rsidRPr="00C357E6">
        <w:rPr>
          <w:lang w:val="en-US"/>
        </w:rPr>
        <w:t xml:space="preserve"> The </w:t>
      </w:r>
      <w:r w:rsidR="00A930E8">
        <w:rPr>
          <w:lang w:val="en-US"/>
        </w:rPr>
        <w:t>w</w:t>
      </w:r>
      <w:r w:rsidR="00A930E8" w:rsidRPr="00C357E6">
        <w:rPr>
          <w:lang w:val="en-US"/>
        </w:rPr>
        <w:t xml:space="preserve">orkshops </w:t>
      </w:r>
      <w:r w:rsidR="00C357E6" w:rsidRPr="00C357E6">
        <w:rPr>
          <w:lang w:val="en-US"/>
        </w:rPr>
        <w:t>are an advanced follow</w:t>
      </w:r>
      <w:r w:rsidR="000868B0">
        <w:rPr>
          <w:lang w:val="en-US"/>
        </w:rPr>
        <w:t xml:space="preserve"> </w:t>
      </w:r>
      <w:r w:rsidR="00C357E6" w:rsidRPr="00C357E6">
        <w:rPr>
          <w:lang w:val="en-US"/>
        </w:rPr>
        <w:t xml:space="preserve">up on the </w:t>
      </w:r>
      <w:r w:rsidR="00A930E8">
        <w:rPr>
          <w:lang w:val="en-US"/>
        </w:rPr>
        <w:t>t</w:t>
      </w:r>
      <w:r w:rsidR="00A930E8" w:rsidRPr="00C357E6">
        <w:rPr>
          <w:lang w:val="en-US"/>
        </w:rPr>
        <w:t>utorials</w:t>
      </w:r>
      <w:r w:rsidR="00C357E6" w:rsidRPr="00C357E6">
        <w:rPr>
          <w:lang w:val="en-US"/>
        </w:rPr>
        <w:t>. Based on the PhD</w:t>
      </w:r>
      <w:r w:rsidR="00A930E8">
        <w:rPr>
          <w:lang w:val="en-US"/>
        </w:rPr>
        <w:t xml:space="preserve"> </w:t>
      </w:r>
      <w:r w:rsidR="00C357E6" w:rsidRPr="00C357E6">
        <w:rPr>
          <w:lang w:val="en-US"/>
        </w:rPr>
        <w:t xml:space="preserve">projects of the participants, </w:t>
      </w:r>
      <w:proofErr w:type="spellStart"/>
      <w:r w:rsidR="00C357E6" w:rsidRPr="00C357E6">
        <w:rPr>
          <w:lang w:val="en-US"/>
        </w:rPr>
        <w:t>interdisciplinarity</w:t>
      </w:r>
      <w:proofErr w:type="spellEnd"/>
      <w:r w:rsidR="00C357E6" w:rsidRPr="00C357E6">
        <w:rPr>
          <w:lang w:val="en-US"/>
        </w:rPr>
        <w:t xml:space="preserve"> and advanced methodology </w:t>
      </w:r>
      <w:r w:rsidR="00A930E8">
        <w:rPr>
          <w:lang w:val="en-US"/>
        </w:rPr>
        <w:t>is</w:t>
      </w:r>
      <w:r w:rsidR="00A930E8" w:rsidRPr="00C357E6">
        <w:rPr>
          <w:lang w:val="en-US"/>
        </w:rPr>
        <w:t xml:space="preserve"> </w:t>
      </w:r>
      <w:r w:rsidR="00C357E6" w:rsidRPr="00C357E6">
        <w:rPr>
          <w:lang w:val="en-US"/>
        </w:rPr>
        <w:t>explored and links with topical issues and practical applications are elaborated. PhD</w:t>
      </w:r>
      <w:r w:rsidR="00A930E8">
        <w:rPr>
          <w:lang w:val="en-US"/>
        </w:rPr>
        <w:t xml:space="preserve"> </w:t>
      </w:r>
      <w:r w:rsidR="00C357E6" w:rsidRPr="00C357E6">
        <w:rPr>
          <w:lang w:val="en-US"/>
        </w:rPr>
        <w:t>students learn to present their project in front of a forum of experts and discuss key choices in their research design. </w:t>
      </w:r>
    </w:p>
    <w:p w14:paraId="1FE1758D" w14:textId="77777777" w:rsidR="00C357E6" w:rsidRPr="00C357E6" w:rsidRDefault="00C357E6" w:rsidP="00C357E6">
      <w:pPr>
        <w:spacing w:line="276" w:lineRule="auto"/>
        <w:rPr>
          <w:lang w:val="en-GB"/>
        </w:rPr>
      </w:pPr>
    </w:p>
    <w:p w14:paraId="276773D2" w14:textId="77777777" w:rsidR="00C357E6" w:rsidRPr="00C357E6" w:rsidRDefault="00C357E6" w:rsidP="00C357E6">
      <w:pPr>
        <w:spacing w:line="276" w:lineRule="auto"/>
        <w:rPr>
          <w:i/>
          <w:lang w:val="en-GB"/>
        </w:rPr>
      </w:pPr>
      <w:r w:rsidRPr="00C357E6">
        <w:rPr>
          <w:i/>
          <w:lang w:val="en-GB"/>
        </w:rPr>
        <w:t>Aims</w:t>
      </w:r>
    </w:p>
    <w:p w14:paraId="46D311B6" w14:textId="77777777" w:rsidR="00C357E6" w:rsidRPr="00C357E6" w:rsidRDefault="00C357E6" w:rsidP="00C357E6">
      <w:pPr>
        <w:numPr>
          <w:ilvl w:val="0"/>
          <w:numId w:val="18"/>
        </w:numPr>
        <w:spacing w:line="276" w:lineRule="auto"/>
        <w:rPr>
          <w:lang w:val="en-GB"/>
        </w:rPr>
      </w:pPr>
      <w:proofErr w:type="spellStart"/>
      <w:r w:rsidRPr="00C357E6">
        <w:rPr>
          <w:lang w:val="en-GB"/>
        </w:rPr>
        <w:t>Disciplinarity</w:t>
      </w:r>
      <w:proofErr w:type="spellEnd"/>
      <w:r w:rsidRPr="00C357E6">
        <w:rPr>
          <w:lang w:val="en-GB"/>
        </w:rPr>
        <w:t xml:space="preserve"> and </w:t>
      </w:r>
      <w:proofErr w:type="spellStart"/>
      <w:r w:rsidRPr="00C357E6">
        <w:rPr>
          <w:lang w:val="en-GB"/>
        </w:rPr>
        <w:t>interdisciplinarity</w:t>
      </w:r>
      <w:proofErr w:type="spellEnd"/>
    </w:p>
    <w:p w14:paraId="2A5B4577" w14:textId="77777777" w:rsidR="00C357E6" w:rsidRPr="00C357E6" w:rsidRDefault="00C357E6" w:rsidP="00C357E6">
      <w:pPr>
        <w:numPr>
          <w:ilvl w:val="0"/>
          <w:numId w:val="18"/>
        </w:numPr>
        <w:spacing w:line="276" w:lineRule="auto"/>
        <w:rPr>
          <w:lang w:val="en-GB"/>
        </w:rPr>
      </w:pPr>
      <w:r w:rsidRPr="00C357E6">
        <w:rPr>
          <w:lang w:val="en-GB"/>
        </w:rPr>
        <w:t>Methods and techniques</w:t>
      </w:r>
    </w:p>
    <w:p w14:paraId="0A84B19D" w14:textId="77777777" w:rsidR="00C357E6" w:rsidRPr="00C357E6" w:rsidRDefault="00C357E6" w:rsidP="00C357E6">
      <w:pPr>
        <w:numPr>
          <w:ilvl w:val="0"/>
          <w:numId w:val="18"/>
        </w:numPr>
        <w:spacing w:line="276" w:lineRule="auto"/>
        <w:rPr>
          <w:lang w:val="en-GB"/>
        </w:rPr>
      </w:pPr>
      <w:r w:rsidRPr="00C357E6">
        <w:rPr>
          <w:lang w:val="en-GB"/>
        </w:rPr>
        <w:t>Communication</w:t>
      </w:r>
    </w:p>
    <w:p w14:paraId="1F9E7D2C" w14:textId="77777777" w:rsidR="00C357E6" w:rsidRPr="00C357E6" w:rsidRDefault="00C357E6" w:rsidP="00C357E6">
      <w:pPr>
        <w:numPr>
          <w:ilvl w:val="0"/>
          <w:numId w:val="18"/>
        </w:numPr>
        <w:spacing w:line="276" w:lineRule="auto"/>
        <w:rPr>
          <w:lang w:val="en-GB"/>
        </w:rPr>
      </w:pPr>
      <w:r w:rsidRPr="00C357E6">
        <w:t>Professional Development</w:t>
      </w:r>
    </w:p>
    <w:p w14:paraId="5BF9FD2D" w14:textId="2215566B" w:rsidR="00C357E6" w:rsidRPr="00C357E6" w:rsidRDefault="00C357E6" w:rsidP="00C357E6">
      <w:pPr>
        <w:spacing w:line="276" w:lineRule="auto"/>
        <w:rPr>
          <w:lang w:val="en-US"/>
        </w:rPr>
      </w:pPr>
    </w:p>
    <w:p w14:paraId="20728CE1" w14:textId="77777777" w:rsidR="00C357E6" w:rsidRPr="00C357E6" w:rsidRDefault="00C357E6" w:rsidP="00C357E6">
      <w:pPr>
        <w:spacing w:line="276" w:lineRule="auto"/>
        <w:rPr>
          <w:lang w:val="en-US"/>
        </w:rPr>
      </w:pPr>
      <w:r w:rsidRPr="00C357E6">
        <w:rPr>
          <w:i/>
          <w:iCs/>
          <w:lang w:val="en-US"/>
        </w:rPr>
        <w:t>Organization</w:t>
      </w:r>
    </w:p>
    <w:p w14:paraId="65934BEF" w14:textId="1D40122D" w:rsidR="00C357E6" w:rsidRPr="00C357E6" w:rsidRDefault="00C357E6" w:rsidP="00C357E6">
      <w:pPr>
        <w:spacing w:line="276" w:lineRule="auto"/>
        <w:rPr>
          <w:lang w:val="en-US"/>
        </w:rPr>
      </w:pPr>
      <w:r w:rsidRPr="00C357E6">
        <w:rPr>
          <w:lang w:val="en-US"/>
        </w:rPr>
        <w:t>A workshop is a one-day meeting, focused on practical training and interactive learning, based on the input and research interests of the participants. Preparation consists of practical assignments relat</w:t>
      </w:r>
      <w:r w:rsidR="000868B0">
        <w:rPr>
          <w:lang w:val="en-US"/>
        </w:rPr>
        <w:t>ed</w:t>
      </w:r>
      <w:r w:rsidRPr="00C357E6">
        <w:rPr>
          <w:lang w:val="en-US"/>
        </w:rPr>
        <w:t xml:space="preserve"> to the individual research project of the PhD-students. </w:t>
      </w:r>
    </w:p>
    <w:p w14:paraId="5ED4F281" w14:textId="5454304A" w:rsidR="00C357E6" w:rsidRDefault="00C357E6" w:rsidP="00C357E6">
      <w:pPr>
        <w:spacing w:line="276" w:lineRule="auto"/>
        <w:rPr>
          <w:lang w:val="en-US"/>
        </w:rPr>
      </w:pPr>
      <w:r w:rsidRPr="00C357E6">
        <w:rPr>
          <w:lang w:val="en-US"/>
        </w:rPr>
        <w:t>Specific topics may change, depending on the expertise of the workshop conveners and requests of the PhD-students. Topics for the workshops are proposed to the director of studies and supervised by the Workshop Committee.</w:t>
      </w:r>
    </w:p>
    <w:p w14:paraId="3CCD5BA1" w14:textId="77777777" w:rsidR="00C357E6" w:rsidRPr="00C357E6" w:rsidRDefault="00C357E6" w:rsidP="00C357E6">
      <w:pPr>
        <w:spacing w:line="276" w:lineRule="auto"/>
        <w:rPr>
          <w:lang w:val="en-US"/>
        </w:rPr>
      </w:pPr>
    </w:p>
    <w:p w14:paraId="16328EC9" w14:textId="4CAB538D" w:rsidR="00397807" w:rsidRPr="00397807" w:rsidRDefault="00397807" w:rsidP="00C357E6">
      <w:pPr>
        <w:spacing w:line="276" w:lineRule="auto"/>
        <w:rPr>
          <w:b/>
          <w:bCs/>
          <w:lang w:val="en-GB"/>
        </w:rPr>
      </w:pPr>
      <w:r w:rsidRPr="00397807">
        <w:rPr>
          <w:b/>
          <w:bCs/>
          <w:lang w:val="en-GB"/>
        </w:rPr>
        <w:t>Registration</w:t>
      </w:r>
    </w:p>
    <w:p w14:paraId="0E11219A" w14:textId="7C06B59B" w:rsidR="00D54745" w:rsidRPr="00D54745" w:rsidRDefault="00D54745" w:rsidP="009E14FA">
      <w:pPr>
        <w:spacing w:line="276" w:lineRule="auto"/>
        <w:rPr>
          <w:lang w:val="en-GB"/>
        </w:rPr>
      </w:pPr>
      <w:r w:rsidRPr="00D54745">
        <w:rPr>
          <w:lang w:val="en-GB"/>
        </w:rPr>
        <w:t xml:space="preserve">Participants </w:t>
      </w:r>
      <w:r w:rsidR="009E14FA">
        <w:rPr>
          <w:lang w:val="en-GB"/>
        </w:rPr>
        <w:t>need to</w:t>
      </w:r>
      <w:r w:rsidRPr="00D54745">
        <w:rPr>
          <w:lang w:val="en-GB"/>
        </w:rPr>
        <w:t xml:space="preserve"> register at </w:t>
      </w:r>
      <w:hyperlink r:id="rId6" w:history="1">
        <w:r w:rsidR="00397807" w:rsidRPr="0020142E">
          <w:rPr>
            <w:rStyle w:val="Hyperlink"/>
            <w:lang w:val="en-GB"/>
          </w:rPr>
          <w:t>bureau@onderzoekschoolpolitiekegeschiedenis.nl</w:t>
        </w:r>
      </w:hyperlink>
      <w:r w:rsidR="00397807">
        <w:rPr>
          <w:lang w:val="en-GB"/>
        </w:rPr>
        <w:t xml:space="preserve"> </w:t>
      </w:r>
      <w:r w:rsidR="009E14FA">
        <w:rPr>
          <w:lang w:val="en-GB"/>
        </w:rPr>
        <w:t xml:space="preserve">before </w:t>
      </w:r>
      <w:r w:rsidR="0070153B">
        <w:rPr>
          <w:lang w:val="en-GB"/>
        </w:rPr>
        <w:t xml:space="preserve">28 </w:t>
      </w:r>
      <w:r w:rsidR="00E31175">
        <w:rPr>
          <w:lang w:val="en-GB"/>
        </w:rPr>
        <w:t>October</w:t>
      </w:r>
      <w:r w:rsidRPr="00D54745">
        <w:rPr>
          <w:lang w:val="en-GB"/>
        </w:rPr>
        <w:t xml:space="preserve">. There is a limit of 15 participants; </w:t>
      </w:r>
      <w:r w:rsidR="00C357E6">
        <w:rPr>
          <w:lang w:val="en-GB"/>
        </w:rPr>
        <w:t>second</w:t>
      </w:r>
      <w:r w:rsidRPr="00D54745">
        <w:rPr>
          <w:lang w:val="en-GB"/>
        </w:rPr>
        <w:t xml:space="preserve"> year PhD-students have priority.</w:t>
      </w:r>
      <w:r w:rsidR="00397807">
        <w:rPr>
          <w:lang w:val="en-GB"/>
        </w:rPr>
        <w:t xml:space="preserve"> After registering, you will receive a </w:t>
      </w:r>
      <w:proofErr w:type="spellStart"/>
      <w:r w:rsidR="00397807">
        <w:rPr>
          <w:lang w:val="en-GB"/>
        </w:rPr>
        <w:t>zoomlink</w:t>
      </w:r>
      <w:proofErr w:type="spellEnd"/>
      <w:r w:rsidR="00397807">
        <w:rPr>
          <w:lang w:val="en-GB"/>
        </w:rPr>
        <w:t xml:space="preserve"> and the readings.</w:t>
      </w:r>
    </w:p>
    <w:p w14:paraId="4242BC54" w14:textId="77777777" w:rsidR="00D54745" w:rsidRPr="00D54745" w:rsidRDefault="00D54745" w:rsidP="009E14FA">
      <w:pPr>
        <w:spacing w:line="276" w:lineRule="auto"/>
        <w:rPr>
          <w:lang w:val="en-GB"/>
        </w:rPr>
      </w:pPr>
    </w:p>
    <w:p w14:paraId="153FC2E0" w14:textId="267AE4D4" w:rsidR="00D54745" w:rsidRPr="00D54745" w:rsidRDefault="00D54745" w:rsidP="009E14FA">
      <w:pPr>
        <w:spacing w:line="276" w:lineRule="auto"/>
        <w:rPr>
          <w:lang w:val="en-GB"/>
        </w:rPr>
      </w:pPr>
      <w:r w:rsidRPr="00D54745">
        <w:rPr>
          <w:b/>
          <w:bCs/>
          <w:lang w:val="en-GB"/>
        </w:rPr>
        <w:t>Requirements and credits</w:t>
      </w:r>
    </w:p>
    <w:p w14:paraId="0AE71724" w14:textId="350A7EC2" w:rsidR="00E0463C" w:rsidRPr="00E0463C" w:rsidRDefault="00E0463C" w:rsidP="00E0463C">
      <w:pPr>
        <w:numPr>
          <w:ilvl w:val="0"/>
          <w:numId w:val="20"/>
        </w:numPr>
        <w:spacing w:line="276" w:lineRule="auto"/>
        <w:rPr>
          <w:lang w:val="en-GB"/>
        </w:rPr>
      </w:pPr>
      <w:r w:rsidRPr="00E0463C">
        <w:rPr>
          <w:lang w:val="en-GB"/>
        </w:rPr>
        <w:t xml:space="preserve">1 EC: Preparing assignments and presentations for </w:t>
      </w:r>
      <w:r w:rsidR="000868B0">
        <w:rPr>
          <w:lang w:val="en-GB"/>
        </w:rPr>
        <w:t>the</w:t>
      </w:r>
      <w:r w:rsidRPr="00E0463C">
        <w:rPr>
          <w:lang w:val="en-GB"/>
        </w:rPr>
        <w:t xml:space="preserve"> workshop; active participation in the discussion.</w:t>
      </w:r>
    </w:p>
    <w:p w14:paraId="33C9F924" w14:textId="77777777" w:rsidR="009E14FA" w:rsidRPr="00E0463C" w:rsidRDefault="009E14FA" w:rsidP="009E14FA">
      <w:pPr>
        <w:spacing w:line="276" w:lineRule="auto"/>
        <w:rPr>
          <w:b/>
          <w:lang w:val="en-GB"/>
        </w:rPr>
      </w:pPr>
    </w:p>
    <w:p w14:paraId="7E4FC4C0" w14:textId="38B94D10" w:rsidR="009B0060" w:rsidRPr="00A05A73" w:rsidRDefault="009B0060" w:rsidP="009B0060">
      <w:pPr>
        <w:spacing w:line="276" w:lineRule="auto"/>
        <w:rPr>
          <w:rFonts w:ascii="Calibri" w:hAnsi="Calibri" w:cs="Calibri"/>
          <w:color w:val="000000"/>
          <w:lang w:val="en-US" w:eastAsia="nl-NL"/>
        </w:rPr>
      </w:pPr>
      <w:r w:rsidRPr="00AB7C22">
        <w:rPr>
          <w:rFonts w:ascii="Calibri" w:hAnsi="Calibri" w:cs="Calibri"/>
          <w:b/>
          <w:color w:val="000000"/>
          <w:lang w:val="en-US" w:eastAsia="nl-NL"/>
        </w:rPr>
        <w:t>Workshop Interdisciplinary Approaches</w:t>
      </w:r>
    </w:p>
    <w:p w14:paraId="553BE38D" w14:textId="006B2B51" w:rsidR="009B0060" w:rsidRPr="00AB7C22" w:rsidRDefault="009B0060" w:rsidP="009B0060">
      <w:pPr>
        <w:spacing w:line="276" w:lineRule="auto"/>
        <w:ind w:left="720"/>
        <w:rPr>
          <w:rFonts w:ascii="Calibri" w:hAnsi="Calibri" w:cs="Calibri"/>
          <w:i/>
          <w:color w:val="000000"/>
          <w:lang w:val="en-US" w:eastAsia="nl-NL"/>
        </w:rPr>
      </w:pPr>
    </w:p>
    <w:p w14:paraId="75956C5D" w14:textId="195C5691" w:rsidR="009B0060" w:rsidRPr="00A05A73" w:rsidRDefault="009B0060" w:rsidP="009B0060">
      <w:pPr>
        <w:spacing w:line="276" w:lineRule="auto"/>
        <w:rPr>
          <w:rFonts w:ascii="Calibri" w:hAnsi="Calibri" w:cs="Calibri"/>
          <w:color w:val="000000"/>
          <w:lang w:val="en-US" w:eastAsia="nl-NL"/>
        </w:rPr>
      </w:pPr>
      <w:r w:rsidRPr="00A05A73">
        <w:rPr>
          <w:rFonts w:ascii="Calibri" w:hAnsi="Calibri" w:cs="Calibri"/>
          <w:color w:val="000000"/>
          <w:lang w:val="en-US" w:eastAsia="nl-NL"/>
        </w:rPr>
        <w:t xml:space="preserve">This </w:t>
      </w:r>
      <w:r w:rsidR="000868B0">
        <w:rPr>
          <w:rFonts w:ascii="Calibri" w:hAnsi="Calibri" w:cs="Calibri"/>
          <w:color w:val="000000"/>
          <w:lang w:val="en-US" w:eastAsia="nl-NL"/>
        </w:rPr>
        <w:t>w</w:t>
      </w:r>
      <w:r w:rsidRPr="00A05A73">
        <w:rPr>
          <w:rFonts w:ascii="Calibri" w:hAnsi="Calibri" w:cs="Calibri"/>
          <w:color w:val="000000"/>
          <w:lang w:val="en-US" w:eastAsia="nl-NL"/>
        </w:rPr>
        <w:t xml:space="preserve">orkshop looks beyond the limits of the discipline of political history. How do/can other scientific disciplines inspire and inform political history research? Which debates outside the confines of political history are of interest, and to which debates can your PhD-project contribute? </w:t>
      </w:r>
      <w:r w:rsidR="00F236C8">
        <w:rPr>
          <w:rFonts w:ascii="Calibri" w:hAnsi="Calibri" w:cs="Calibri"/>
          <w:color w:val="000000"/>
          <w:lang w:val="en-US" w:eastAsia="nl-NL"/>
        </w:rPr>
        <w:lastRenderedPageBreak/>
        <w:t xml:space="preserve">This meeting will particularly be inspired by approaches from the social sciences and social history. We will engage with how to write political history ‘from below’ as well as the challenges of writing political histories of non-Western localities and topics. </w:t>
      </w:r>
      <w:r w:rsidRPr="00A05A73">
        <w:rPr>
          <w:rFonts w:ascii="Calibri" w:hAnsi="Calibri" w:cs="Calibri"/>
          <w:color w:val="000000"/>
          <w:lang w:val="en-US" w:eastAsia="nl-NL"/>
        </w:rPr>
        <w:t xml:space="preserve">We will look at relevant examples of </w:t>
      </w:r>
      <w:proofErr w:type="spellStart"/>
      <w:r w:rsidRPr="00A05A73">
        <w:rPr>
          <w:rFonts w:ascii="Calibri" w:hAnsi="Calibri" w:cs="Calibri"/>
          <w:color w:val="000000"/>
          <w:lang w:val="en-US" w:eastAsia="nl-NL"/>
        </w:rPr>
        <w:t>interdisciplinarity</w:t>
      </w:r>
      <w:proofErr w:type="spellEnd"/>
      <w:r w:rsidRPr="00A05A73">
        <w:rPr>
          <w:rFonts w:ascii="Calibri" w:hAnsi="Calibri" w:cs="Calibri"/>
          <w:color w:val="000000"/>
          <w:lang w:val="en-US" w:eastAsia="nl-NL"/>
        </w:rPr>
        <w:t xml:space="preserve"> in political history research, for example political anthropology</w:t>
      </w:r>
      <w:r w:rsidR="00F236C8">
        <w:rPr>
          <w:rFonts w:ascii="Calibri" w:hAnsi="Calibri" w:cs="Calibri"/>
          <w:color w:val="000000"/>
          <w:lang w:val="en-US" w:eastAsia="nl-NL"/>
        </w:rPr>
        <w:t>,</w:t>
      </w:r>
      <w:r w:rsidRPr="00A05A73">
        <w:rPr>
          <w:rFonts w:ascii="Calibri" w:hAnsi="Calibri" w:cs="Calibri"/>
          <w:color w:val="000000"/>
          <w:lang w:val="en-US" w:eastAsia="nl-NL"/>
        </w:rPr>
        <w:t xml:space="preserve"> political economy </w:t>
      </w:r>
      <w:r w:rsidR="00F236C8">
        <w:rPr>
          <w:rFonts w:ascii="Calibri" w:hAnsi="Calibri" w:cs="Calibri"/>
          <w:color w:val="000000"/>
          <w:lang w:val="en-US" w:eastAsia="nl-NL"/>
        </w:rPr>
        <w:t xml:space="preserve">and political ecology </w:t>
      </w:r>
      <w:r w:rsidRPr="00A05A73">
        <w:rPr>
          <w:rFonts w:ascii="Calibri" w:hAnsi="Calibri" w:cs="Calibri"/>
          <w:color w:val="000000"/>
          <w:lang w:val="en-US" w:eastAsia="nl-NL"/>
        </w:rPr>
        <w:t>approaches. </w:t>
      </w:r>
    </w:p>
    <w:p w14:paraId="00A64386" w14:textId="77777777" w:rsidR="0070153B" w:rsidRDefault="0070153B" w:rsidP="0070153B">
      <w:pPr>
        <w:spacing w:line="276" w:lineRule="auto"/>
        <w:rPr>
          <w:lang w:val="en-US"/>
        </w:rPr>
      </w:pPr>
    </w:p>
    <w:p w14:paraId="24A3564D" w14:textId="50B590E0" w:rsidR="0070153B" w:rsidRPr="0070153B" w:rsidRDefault="0070153B" w:rsidP="0070153B">
      <w:pPr>
        <w:spacing w:line="276" w:lineRule="auto"/>
        <w:rPr>
          <w:lang w:val="en-US"/>
        </w:rPr>
      </w:pPr>
      <w:r w:rsidRPr="0070153B">
        <w:rPr>
          <w:lang w:val="en-US"/>
        </w:rPr>
        <w:t xml:space="preserve">For this meeting, you </w:t>
      </w:r>
      <w:r w:rsidR="008C1621">
        <w:rPr>
          <w:lang w:val="en-US"/>
        </w:rPr>
        <w:t>should</w:t>
      </w:r>
      <w:r w:rsidRPr="0070153B">
        <w:rPr>
          <w:lang w:val="en-US"/>
        </w:rPr>
        <w:t xml:space="preserve"> read</w:t>
      </w:r>
      <w:r w:rsidR="008C1621">
        <w:rPr>
          <w:lang w:val="en-US"/>
        </w:rPr>
        <w:t xml:space="preserve"> (in advance)</w:t>
      </w:r>
      <w:r w:rsidR="009B0060">
        <w:rPr>
          <w:lang w:val="en-US"/>
        </w:rPr>
        <w:t>:</w:t>
      </w:r>
    </w:p>
    <w:p w14:paraId="2B5D10CA" w14:textId="43849C2F" w:rsidR="009B0060" w:rsidRDefault="009B0060" w:rsidP="00242CCE">
      <w:pPr>
        <w:pStyle w:val="ListParagraph"/>
        <w:numPr>
          <w:ilvl w:val="0"/>
          <w:numId w:val="19"/>
        </w:numPr>
        <w:spacing w:line="276" w:lineRule="auto"/>
        <w:rPr>
          <w:lang w:val="en-US"/>
        </w:rPr>
      </w:pPr>
      <w:r>
        <w:rPr>
          <w:b/>
          <w:bCs/>
          <w:lang w:val="en-US"/>
        </w:rPr>
        <w:t xml:space="preserve"> </w:t>
      </w:r>
      <w:r w:rsidR="0040215D" w:rsidRPr="00242CCE">
        <w:rPr>
          <w:lang w:val="en-US"/>
        </w:rPr>
        <w:t xml:space="preserve">Q. Edward Wang, </w:t>
      </w:r>
      <w:r w:rsidR="00B34AEF" w:rsidRPr="00242CCE">
        <w:rPr>
          <w:lang w:val="en-US"/>
        </w:rPr>
        <w:t xml:space="preserve">‘Toward a Multidirectional Future of Historiography: </w:t>
      </w:r>
      <w:proofErr w:type="spellStart"/>
      <w:r w:rsidR="00B34AEF" w:rsidRPr="00242CCE">
        <w:rPr>
          <w:lang w:val="en-US"/>
        </w:rPr>
        <w:t>Globality</w:t>
      </w:r>
      <w:proofErr w:type="spellEnd"/>
      <w:r w:rsidR="00B34AEF" w:rsidRPr="00242CCE">
        <w:rPr>
          <w:lang w:val="en-US"/>
        </w:rPr>
        <w:t xml:space="preserve">, </w:t>
      </w:r>
      <w:proofErr w:type="spellStart"/>
      <w:r w:rsidR="00B34AEF" w:rsidRPr="00242CCE">
        <w:rPr>
          <w:lang w:val="en-US"/>
        </w:rPr>
        <w:t>Interdisciplinarity</w:t>
      </w:r>
      <w:proofErr w:type="spellEnd"/>
      <w:r w:rsidR="00B34AEF" w:rsidRPr="00242CCE">
        <w:rPr>
          <w:lang w:val="en-US"/>
        </w:rPr>
        <w:t xml:space="preserve">, and </w:t>
      </w:r>
      <w:proofErr w:type="spellStart"/>
      <w:r w:rsidR="00B34AEF" w:rsidRPr="00242CCE">
        <w:rPr>
          <w:lang w:val="en-US"/>
        </w:rPr>
        <w:t>Posthumanity</w:t>
      </w:r>
      <w:proofErr w:type="spellEnd"/>
      <w:r w:rsidR="00B34AEF" w:rsidRPr="00242CCE">
        <w:rPr>
          <w:lang w:val="en-US"/>
        </w:rPr>
        <w:t xml:space="preserve">’, </w:t>
      </w:r>
      <w:r w:rsidR="00B34AEF" w:rsidRPr="00242CCE">
        <w:rPr>
          <w:i/>
          <w:iCs/>
          <w:lang w:val="en-US"/>
        </w:rPr>
        <w:t xml:space="preserve">History and Theory </w:t>
      </w:r>
      <w:r w:rsidR="00B34AEF" w:rsidRPr="00242CCE">
        <w:rPr>
          <w:lang w:val="en-US"/>
        </w:rPr>
        <w:t>59, 2 (2020), 283-302.</w:t>
      </w:r>
    </w:p>
    <w:p w14:paraId="4808AD00" w14:textId="0671A842" w:rsidR="00242CCE" w:rsidRPr="00242CCE" w:rsidRDefault="00242CCE" w:rsidP="00242CCE">
      <w:pPr>
        <w:pStyle w:val="ListParagraph"/>
        <w:numPr>
          <w:ilvl w:val="0"/>
          <w:numId w:val="19"/>
        </w:numPr>
        <w:spacing w:line="276" w:lineRule="auto"/>
        <w:rPr>
          <w:lang w:val="en-US"/>
        </w:rPr>
      </w:pPr>
      <w:r>
        <w:rPr>
          <w:lang w:val="en-US"/>
        </w:rPr>
        <w:t xml:space="preserve">Jenny </w:t>
      </w:r>
      <w:proofErr w:type="spellStart"/>
      <w:r>
        <w:rPr>
          <w:lang w:val="en-US"/>
        </w:rPr>
        <w:t>Wustenberg</w:t>
      </w:r>
      <w:proofErr w:type="spellEnd"/>
      <w:r>
        <w:rPr>
          <w:lang w:val="en-US"/>
        </w:rPr>
        <w:t xml:space="preserve">, ‘Civil Society Activism, Memory Politics and Democracy’, </w:t>
      </w:r>
      <w:r w:rsidRPr="00C66D1C">
        <w:rPr>
          <w:i/>
          <w:lang w:val="en-US"/>
        </w:rPr>
        <w:t>Civil Society and Memory in Postwar Germany</w:t>
      </w:r>
      <w:r>
        <w:rPr>
          <w:lang w:val="en-US"/>
        </w:rPr>
        <w:t xml:space="preserve"> (Cambridge: Cambridge University Press, 2017), 1-31</w:t>
      </w:r>
      <w:r w:rsidR="000868B0">
        <w:rPr>
          <w:lang w:val="en-US"/>
        </w:rPr>
        <w:t>.</w:t>
      </w:r>
    </w:p>
    <w:p w14:paraId="20E0C970" w14:textId="77777777" w:rsidR="009B0060" w:rsidRDefault="009B0060" w:rsidP="0070153B">
      <w:pPr>
        <w:spacing w:line="276" w:lineRule="auto"/>
        <w:rPr>
          <w:b/>
          <w:bCs/>
          <w:lang w:val="en-US"/>
        </w:rPr>
      </w:pPr>
    </w:p>
    <w:p w14:paraId="32A78BC9" w14:textId="1004BD59" w:rsidR="0070153B" w:rsidRPr="00D81422" w:rsidRDefault="0070153B" w:rsidP="0070153B">
      <w:pPr>
        <w:spacing w:line="276" w:lineRule="auto"/>
        <w:rPr>
          <w:b/>
          <w:bCs/>
          <w:lang w:val="en-US"/>
        </w:rPr>
      </w:pPr>
      <w:r w:rsidRPr="00D81422">
        <w:rPr>
          <w:b/>
          <w:bCs/>
          <w:lang w:val="en-US"/>
        </w:rPr>
        <w:t>Preparation</w:t>
      </w:r>
    </w:p>
    <w:p w14:paraId="70A116F7" w14:textId="3FDC6062" w:rsidR="00242CCE" w:rsidRDefault="000868B0" w:rsidP="00C66D1C">
      <w:pPr>
        <w:pStyle w:val="ListParagraph"/>
        <w:numPr>
          <w:ilvl w:val="0"/>
          <w:numId w:val="21"/>
        </w:numPr>
        <w:spacing w:line="276" w:lineRule="auto"/>
        <w:rPr>
          <w:lang w:val="en-US"/>
        </w:rPr>
      </w:pPr>
      <w:r>
        <w:rPr>
          <w:lang w:val="en-US"/>
        </w:rPr>
        <w:t>Based on</w:t>
      </w:r>
      <w:r w:rsidR="0070153B" w:rsidRPr="00242CCE">
        <w:rPr>
          <w:lang w:val="en-US"/>
        </w:rPr>
        <w:t xml:space="preserve"> the required readings</w:t>
      </w:r>
      <w:r>
        <w:rPr>
          <w:lang w:val="en-US"/>
        </w:rPr>
        <w:t>,</w:t>
      </w:r>
      <w:r w:rsidR="00242CCE" w:rsidRPr="00242CCE">
        <w:rPr>
          <w:lang w:val="en-US"/>
        </w:rPr>
        <w:t xml:space="preserve"> think of the different disciplines the authors consult and/or practice</w:t>
      </w:r>
      <w:r>
        <w:rPr>
          <w:lang w:val="en-US"/>
        </w:rPr>
        <w:t>,</w:t>
      </w:r>
      <w:r w:rsidR="00242CCE" w:rsidRPr="00242CCE">
        <w:rPr>
          <w:lang w:val="en-US"/>
        </w:rPr>
        <w:t xml:space="preserve"> before you present your findings</w:t>
      </w:r>
      <w:r w:rsidR="00A930E8">
        <w:rPr>
          <w:lang w:val="en-US"/>
        </w:rPr>
        <w:t xml:space="preserve"> during the workshop</w:t>
      </w:r>
      <w:r>
        <w:rPr>
          <w:lang w:val="en-US"/>
        </w:rPr>
        <w:t>.</w:t>
      </w:r>
      <w:r w:rsidR="00242CCE">
        <w:rPr>
          <w:lang w:val="en-US"/>
        </w:rPr>
        <w:t xml:space="preserve"> </w:t>
      </w:r>
      <w:r>
        <w:rPr>
          <w:lang w:val="en-US"/>
        </w:rPr>
        <w:t>Which</w:t>
      </w:r>
      <w:r w:rsidR="00242CCE">
        <w:rPr>
          <w:lang w:val="en-US"/>
        </w:rPr>
        <w:t xml:space="preserve"> comments or criticism</w:t>
      </w:r>
      <w:r>
        <w:rPr>
          <w:lang w:val="en-US"/>
        </w:rPr>
        <w:t>s do you have o</w:t>
      </w:r>
      <w:r w:rsidR="000115C2">
        <w:rPr>
          <w:lang w:val="en-US"/>
        </w:rPr>
        <w:t>n</w:t>
      </w:r>
      <w:r>
        <w:rPr>
          <w:lang w:val="en-US"/>
        </w:rPr>
        <w:t xml:space="preserve"> the texts?</w:t>
      </w:r>
      <w:r w:rsidR="0070153B" w:rsidRPr="00242CCE">
        <w:rPr>
          <w:lang w:val="en-US"/>
        </w:rPr>
        <w:t xml:space="preserve"> </w:t>
      </w:r>
    </w:p>
    <w:p w14:paraId="726E5F1F" w14:textId="6E8FDDA5" w:rsidR="00BF6053" w:rsidRPr="00242CCE" w:rsidRDefault="0070153B" w:rsidP="00C66D1C">
      <w:pPr>
        <w:pStyle w:val="ListParagraph"/>
        <w:numPr>
          <w:ilvl w:val="0"/>
          <w:numId w:val="21"/>
        </w:numPr>
        <w:spacing w:line="276" w:lineRule="auto"/>
        <w:rPr>
          <w:lang w:val="en-US"/>
        </w:rPr>
      </w:pPr>
      <w:r w:rsidRPr="00242CCE">
        <w:rPr>
          <w:lang w:val="en-US"/>
        </w:rPr>
        <w:t xml:space="preserve">Write </w:t>
      </w:r>
      <w:r w:rsidR="000868B0">
        <w:rPr>
          <w:lang w:val="en-US"/>
        </w:rPr>
        <w:t>a one-page</w:t>
      </w:r>
      <w:r w:rsidR="00242CCE">
        <w:rPr>
          <w:lang w:val="en-US"/>
        </w:rPr>
        <w:t xml:space="preserve"> reflecti</w:t>
      </w:r>
      <w:r w:rsidR="000868B0">
        <w:rPr>
          <w:lang w:val="en-US"/>
        </w:rPr>
        <w:t>o</w:t>
      </w:r>
      <w:r w:rsidR="00242CCE">
        <w:rPr>
          <w:lang w:val="en-US"/>
        </w:rPr>
        <w:t>n</w:t>
      </w:r>
      <w:r w:rsidR="000868B0">
        <w:rPr>
          <w:lang w:val="en-US"/>
        </w:rPr>
        <w:t>, explaining</w:t>
      </w:r>
      <w:r w:rsidRPr="00242CCE">
        <w:rPr>
          <w:lang w:val="en-US"/>
        </w:rPr>
        <w:t xml:space="preserve"> </w:t>
      </w:r>
      <w:r w:rsidR="00F236C8" w:rsidRPr="00242CCE">
        <w:rPr>
          <w:lang w:val="en-US"/>
        </w:rPr>
        <w:t xml:space="preserve">which methods and approaches from other disciplines </w:t>
      </w:r>
      <w:r w:rsidR="00242CCE">
        <w:rPr>
          <w:lang w:val="en-US"/>
        </w:rPr>
        <w:t>have inspired</w:t>
      </w:r>
      <w:r w:rsidR="00F236C8" w:rsidRPr="00242CCE">
        <w:rPr>
          <w:lang w:val="en-US"/>
        </w:rPr>
        <w:t xml:space="preserve"> your own PhD research</w:t>
      </w:r>
      <w:r w:rsidR="00242CCE">
        <w:rPr>
          <w:lang w:val="en-US"/>
        </w:rPr>
        <w:t xml:space="preserve">, </w:t>
      </w:r>
      <w:r w:rsidR="00242CCE" w:rsidRPr="00C66D1C">
        <w:rPr>
          <w:i/>
          <w:lang w:val="en-US"/>
        </w:rPr>
        <w:t>why</w:t>
      </w:r>
      <w:r w:rsidR="00F236C8" w:rsidRPr="00C66D1C">
        <w:rPr>
          <w:i/>
          <w:lang w:val="en-US"/>
        </w:rPr>
        <w:t xml:space="preserve"> </w:t>
      </w:r>
      <w:r w:rsidR="00F236C8" w:rsidRPr="00242CCE">
        <w:rPr>
          <w:lang w:val="en-US"/>
        </w:rPr>
        <w:t xml:space="preserve">and </w:t>
      </w:r>
      <w:r w:rsidR="00242CCE" w:rsidRPr="00C66D1C">
        <w:rPr>
          <w:i/>
          <w:lang w:val="en-US"/>
        </w:rPr>
        <w:t>how</w:t>
      </w:r>
      <w:r w:rsidR="00F236C8" w:rsidRPr="00242CCE">
        <w:rPr>
          <w:lang w:val="en-US"/>
        </w:rPr>
        <w:t xml:space="preserve">. </w:t>
      </w:r>
      <w:r w:rsidR="00CA5BBD">
        <w:rPr>
          <w:lang w:val="en-US"/>
        </w:rPr>
        <w:t>Which challenges are you facing in</w:t>
      </w:r>
      <w:r w:rsidR="00F236C8" w:rsidRPr="00242CCE">
        <w:rPr>
          <w:lang w:val="en-US"/>
        </w:rPr>
        <w:t xml:space="preserve"> adopting interdisciplinary approaches?</w:t>
      </w:r>
      <w:r w:rsidR="00494896">
        <w:rPr>
          <w:lang w:val="en-US"/>
        </w:rPr>
        <w:t xml:space="preserve"> </w:t>
      </w:r>
      <w:r w:rsidR="00494896" w:rsidRPr="00C66D1C">
        <w:rPr>
          <w:b/>
          <w:bCs/>
          <w:lang w:val="en-US"/>
        </w:rPr>
        <w:t xml:space="preserve">Please submit this </w:t>
      </w:r>
      <w:r w:rsidR="00C66D1C">
        <w:rPr>
          <w:b/>
          <w:bCs/>
          <w:lang w:val="en-US"/>
        </w:rPr>
        <w:t xml:space="preserve">to </w:t>
      </w:r>
      <w:hyperlink r:id="rId7" w:history="1">
        <w:r w:rsidR="00C66D1C" w:rsidRPr="00DC1626">
          <w:rPr>
            <w:rStyle w:val="Hyperlink"/>
            <w:b/>
            <w:bCs/>
            <w:lang w:val="en-US"/>
          </w:rPr>
          <w:t>i.pesa@rug.nl</w:t>
        </w:r>
      </w:hyperlink>
      <w:r w:rsidR="00C66D1C">
        <w:rPr>
          <w:b/>
          <w:bCs/>
          <w:lang w:val="en-US"/>
        </w:rPr>
        <w:t xml:space="preserve"> and </w:t>
      </w:r>
      <w:hyperlink r:id="rId8" w:history="1">
        <w:r w:rsidR="00C66D1C" w:rsidRPr="00DC1626">
          <w:rPr>
            <w:rStyle w:val="Hyperlink"/>
            <w:b/>
            <w:bCs/>
            <w:lang w:val="en-US"/>
          </w:rPr>
          <w:t>c.wicke@uu.nl</w:t>
        </w:r>
      </w:hyperlink>
      <w:r w:rsidR="00C66D1C">
        <w:rPr>
          <w:b/>
          <w:bCs/>
          <w:lang w:val="en-US"/>
        </w:rPr>
        <w:t xml:space="preserve"> </w:t>
      </w:r>
      <w:r w:rsidR="00494896" w:rsidRPr="00C66D1C">
        <w:rPr>
          <w:b/>
          <w:bCs/>
          <w:lang w:val="en-US"/>
        </w:rPr>
        <w:t xml:space="preserve">by </w:t>
      </w:r>
      <w:r w:rsidR="00BD73F2">
        <w:rPr>
          <w:b/>
          <w:bCs/>
          <w:lang w:val="en-US"/>
        </w:rPr>
        <w:t>Saturday</w:t>
      </w:r>
      <w:r w:rsidR="00494896" w:rsidRPr="00C66D1C">
        <w:rPr>
          <w:b/>
          <w:bCs/>
          <w:lang w:val="en-US"/>
        </w:rPr>
        <w:t xml:space="preserve">, </w:t>
      </w:r>
      <w:r w:rsidR="00BD73F2">
        <w:rPr>
          <w:b/>
          <w:bCs/>
          <w:lang w:val="en-US"/>
        </w:rPr>
        <w:t>20</w:t>
      </w:r>
      <w:bookmarkStart w:id="0" w:name="_GoBack"/>
      <w:bookmarkEnd w:id="0"/>
      <w:r w:rsidR="00494896" w:rsidRPr="00C66D1C">
        <w:rPr>
          <w:b/>
          <w:bCs/>
          <w:lang w:val="en-US"/>
        </w:rPr>
        <w:t xml:space="preserve"> November.</w:t>
      </w:r>
      <w:r w:rsidR="00494896">
        <w:rPr>
          <w:lang w:val="en-US"/>
        </w:rPr>
        <w:t xml:space="preserve"> </w:t>
      </w:r>
    </w:p>
    <w:p w14:paraId="06B2653A" w14:textId="77777777" w:rsidR="00D81422" w:rsidRPr="0070153B" w:rsidRDefault="00D81422" w:rsidP="00D81422">
      <w:pPr>
        <w:spacing w:line="276" w:lineRule="auto"/>
        <w:rPr>
          <w:lang w:val="en-US"/>
        </w:rPr>
      </w:pPr>
    </w:p>
    <w:p w14:paraId="0F441E80" w14:textId="5A662FE5" w:rsidR="00BF6053" w:rsidRPr="00CD556F" w:rsidRDefault="00E407EE" w:rsidP="009E14FA">
      <w:pPr>
        <w:spacing w:line="276" w:lineRule="auto"/>
        <w:rPr>
          <w:b/>
          <w:lang w:val="en-GB"/>
        </w:rPr>
      </w:pPr>
      <w:r>
        <w:rPr>
          <w:b/>
          <w:lang w:val="en-GB"/>
        </w:rPr>
        <w:t xml:space="preserve">Outline </w:t>
      </w:r>
      <w:r w:rsidR="00E0463C">
        <w:rPr>
          <w:b/>
          <w:lang w:val="en-GB"/>
        </w:rPr>
        <w:t>workshop</w:t>
      </w:r>
    </w:p>
    <w:p w14:paraId="4352E041" w14:textId="00D79794" w:rsidR="00E407EE" w:rsidRDefault="00E407EE" w:rsidP="009E14FA">
      <w:pPr>
        <w:spacing w:line="276" w:lineRule="auto"/>
        <w:rPr>
          <w:lang w:val="en-US"/>
        </w:rPr>
      </w:pPr>
      <w:r w:rsidRPr="00D54745">
        <w:rPr>
          <w:lang w:val="en-US"/>
        </w:rPr>
        <w:t>13:</w:t>
      </w:r>
      <w:r w:rsidR="00CA5BBD">
        <w:rPr>
          <w:lang w:val="en-US"/>
        </w:rPr>
        <w:t>00</w:t>
      </w:r>
      <w:r w:rsidRPr="00D54745">
        <w:rPr>
          <w:lang w:val="en-US"/>
        </w:rPr>
        <w:t>-</w:t>
      </w:r>
      <w:r w:rsidR="0070153B">
        <w:rPr>
          <w:lang w:val="en-US"/>
        </w:rPr>
        <w:t>13.</w:t>
      </w:r>
      <w:r w:rsidR="00CA5BBD">
        <w:rPr>
          <w:lang w:val="en-US"/>
        </w:rPr>
        <w:t>15</w:t>
      </w:r>
      <w:r w:rsidR="00CA5BBD" w:rsidRPr="00D54745">
        <w:rPr>
          <w:lang w:val="en-US"/>
        </w:rPr>
        <w:t xml:space="preserve"> </w:t>
      </w:r>
      <w:r w:rsidR="00D81422">
        <w:rPr>
          <w:lang w:val="en-US"/>
        </w:rPr>
        <w:tab/>
      </w:r>
      <w:r w:rsidR="0070153B">
        <w:rPr>
          <w:lang w:val="en-US"/>
        </w:rPr>
        <w:t>I</w:t>
      </w:r>
      <w:r w:rsidR="0070153B" w:rsidRPr="0070153B">
        <w:rPr>
          <w:lang w:val="en-US"/>
        </w:rPr>
        <w:t>ntroduction</w:t>
      </w:r>
      <w:r w:rsidR="00F236C8">
        <w:rPr>
          <w:lang w:val="en-US"/>
        </w:rPr>
        <w:t xml:space="preserve"> by Christian Wicke and Iva </w:t>
      </w:r>
      <w:proofErr w:type="spellStart"/>
      <w:r w:rsidR="00F236C8">
        <w:rPr>
          <w:lang w:val="en-US"/>
        </w:rPr>
        <w:t>Pe</w:t>
      </w:r>
      <w:r w:rsidR="00F236C8">
        <w:rPr>
          <w:rFonts w:cstheme="minorHAnsi"/>
          <w:lang w:val="en-US"/>
        </w:rPr>
        <w:t>š</w:t>
      </w:r>
      <w:r w:rsidR="00F236C8">
        <w:rPr>
          <w:lang w:val="en-US"/>
        </w:rPr>
        <w:t>a</w:t>
      </w:r>
      <w:proofErr w:type="spellEnd"/>
      <w:r w:rsidR="00F236C8">
        <w:rPr>
          <w:lang w:val="en-US"/>
        </w:rPr>
        <w:t xml:space="preserve"> and explanation of the workshop aims</w:t>
      </w:r>
      <w:r w:rsidR="00983506">
        <w:rPr>
          <w:lang w:val="en-US"/>
        </w:rPr>
        <w:t>.</w:t>
      </w:r>
      <w:r w:rsidR="0070153B" w:rsidRPr="0070153B">
        <w:rPr>
          <w:lang w:val="en-US"/>
        </w:rPr>
        <w:t xml:space="preserve"> </w:t>
      </w:r>
    </w:p>
    <w:p w14:paraId="04EF884D" w14:textId="690F99EA" w:rsidR="00CA5BBD" w:rsidRDefault="00CA5BBD" w:rsidP="009E14FA">
      <w:pPr>
        <w:spacing w:line="276" w:lineRule="auto"/>
        <w:rPr>
          <w:lang w:val="en-US"/>
        </w:rPr>
      </w:pPr>
      <w:r>
        <w:rPr>
          <w:lang w:val="en-US"/>
        </w:rPr>
        <w:t>13.15-13.45</w:t>
      </w:r>
      <w:r>
        <w:rPr>
          <w:lang w:val="en-US"/>
        </w:rPr>
        <w:tab/>
        <w:t xml:space="preserve">Short discussion of readings (Wang and </w:t>
      </w:r>
      <w:proofErr w:type="spellStart"/>
      <w:r>
        <w:rPr>
          <w:lang w:val="en-US"/>
        </w:rPr>
        <w:t>Wustenberg</w:t>
      </w:r>
      <w:proofErr w:type="spellEnd"/>
      <w:r>
        <w:rPr>
          <w:lang w:val="en-US"/>
        </w:rPr>
        <w:t>).</w:t>
      </w:r>
    </w:p>
    <w:p w14:paraId="1690A0E5" w14:textId="08B19B1A" w:rsidR="00CA5BBD" w:rsidRPr="00C66D1C" w:rsidRDefault="00CA5BBD" w:rsidP="009E14FA">
      <w:pPr>
        <w:spacing w:line="276" w:lineRule="auto"/>
        <w:rPr>
          <w:i/>
          <w:lang w:val="en-US"/>
        </w:rPr>
      </w:pPr>
      <w:r>
        <w:rPr>
          <w:lang w:val="en-US"/>
        </w:rPr>
        <w:tab/>
      </w:r>
      <w:r>
        <w:rPr>
          <w:lang w:val="en-US"/>
        </w:rPr>
        <w:tab/>
      </w:r>
      <w:r w:rsidR="0024776E">
        <w:rPr>
          <w:lang w:val="en-US"/>
        </w:rPr>
        <w:t xml:space="preserve">- </w:t>
      </w:r>
      <w:r w:rsidRPr="00C66D1C">
        <w:rPr>
          <w:i/>
          <w:lang w:val="en-US"/>
        </w:rPr>
        <w:t>5 min break</w:t>
      </w:r>
      <w:r w:rsidR="0024776E">
        <w:rPr>
          <w:i/>
          <w:lang w:val="en-US"/>
        </w:rPr>
        <w:t xml:space="preserve"> -</w:t>
      </w:r>
    </w:p>
    <w:p w14:paraId="5D71E997" w14:textId="100CF86E" w:rsidR="00E407EE" w:rsidRDefault="00E407EE" w:rsidP="00F236C8">
      <w:pPr>
        <w:spacing w:line="276" w:lineRule="auto"/>
        <w:ind w:left="1416" w:hanging="1416"/>
        <w:rPr>
          <w:lang w:val="en-US"/>
        </w:rPr>
      </w:pPr>
      <w:r w:rsidRPr="00D54745">
        <w:rPr>
          <w:lang w:val="en-US"/>
        </w:rPr>
        <w:t>1</w:t>
      </w:r>
      <w:r w:rsidR="00CA5BBD">
        <w:rPr>
          <w:lang w:val="en-US"/>
        </w:rPr>
        <w:t>3</w:t>
      </w:r>
      <w:r w:rsidRPr="00D54745">
        <w:rPr>
          <w:lang w:val="en-US"/>
        </w:rPr>
        <w:t>:</w:t>
      </w:r>
      <w:r w:rsidR="00CA5BBD">
        <w:rPr>
          <w:lang w:val="en-US"/>
        </w:rPr>
        <w:t>50</w:t>
      </w:r>
      <w:r w:rsidR="0070153B">
        <w:rPr>
          <w:lang w:val="en-US"/>
        </w:rPr>
        <w:t>-</w:t>
      </w:r>
      <w:r w:rsidR="00CA5BBD">
        <w:rPr>
          <w:lang w:val="en-US"/>
        </w:rPr>
        <w:t>14.1</w:t>
      </w:r>
      <w:r w:rsidR="00A930E8">
        <w:rPr>
          <w:lang w:val="en-US"/>
        </w:rPr>
        <w:t>5</w:t>
      </w:r>
      <w:r w:rsidRPr="00D54745">
        <w:rPr>
          <w:lang w:val="en-US"/>
        </w:rPr>
        <w:t xml:space="preserve"> </w:t>
      </w:r>
      <w:r w:rsidR="00D81422">
        <w:rPr>
          <w:lang w:val="en-US"/>
        </w:rPr>
        <w:tab/>
      </w:r>
      <w:r w:rsidR="00CA5BBD">
        <w:rPr>
          <w:lang w:val="en-US"/>
        </w:rPr>
        <w:t>Teams of 2 (max 3) students interview each other on the interdisciplinary nature of their theses</w:t>
      </w:r>
      <w:r w:rsidR="00A930E8">
        <w:rPr>
          <w:lang w:val="en-US"/>
        </w:rPr>
        <w:t xml:space="preserve">. Maximum 10 minutes per person. The one-pagers will be circulated </w:t>
      </w:r>
      <w:r w:rsidR="004722AB">
        <w:rPr>
          <w:lang w:val="en-US"/>
        </w:rPr>
        <w:t>in advance</w:t>
      </w:r>
      <w:r w:rsidR="00A930E8">
        <w:rPr>
          <w:lang w:val="en-US"/>
        </w:rPr>
        <w:t>.</w:t>
      </w:r>
    </w:p>
    <w:p w14:paraId="55C3AC7B" w14:textId="427F2131" w:rsidR="00CA5BBD" w:rsidRPr="00D54745" w:rsidRDefault="00CA5BBD" w:rsidP="00F236C8">
      <w:pPr>
        <w:spacing w:line="276" w:lineRule="auto"/>
        <w:ind w:left="1416" w:hanging="1416"/>
        <w:rPr>
          <w:lang w:val="en-US"/>
        </w:rPr>
      </w:pPr>
      <w:r>
        <w:rPr>
          <w:lang w:val="en-US"/>
        </w:rPr>
        <w:t>14.1</w:t>
      </w:r>
      <w:r w:rsidR="00A930E8">
        <w:rPr>
          <w:lang w:val="en-US"/>
        </w:rPr>
        <w:t>5</w:t>
      </w:r>
      <w:r>
        <w:rPr>
          <w:lang w:val="en-US"/>
        </w:rPr>
        <w:t>-</w:t>
      </w:r>
      <w:r w:rsidR="00A930E8">
        <w:rPr>
          <w:lang w:val="en-US"/>
        </w:rPr>
        <w:t>15.</w:t>
      </w:r>
      <w:r w:rsidR="0024776E">
        <w:rPr>
          <w:lang w:val="en-US"/>
        </w:rPr>
        <w:t>15</w:t>
      </w:r>
      <w:r w:rsidR="00A930E8">
        <w:rPr>
          <w:lang w:val="en-US"/>
        </w:rPr>
        <w:tab/>
        <w:t>Interviewers present the research of their interviewees</w:t>
      </w:r>
      <w:r w:rsidR="00092D53">
        <w:rPr>
          <w:lang w:val="en-US"/>
        </w:rPr>
        <w:t>. 3-4 minutes per person.</w:t>
      </w:r>
    </w:p>
    <w:p w14:paraId="0F3101FB" w14:textId="204ABBFF" w:rsidR="00F236C8" w:rsidRDefault="00983506" w:rsidP="00F236C8">
      <w:pPr>
        <w:spacing w:line="276" w:lineRule="auto"/>
        <w:ind w:left="1416" w:hanging="1416"/>
        <w:rPr>
          <w:lang w:val="en-GB"/>
        </w:rPr>
      </w:pPr>
      <w:r>
        <w:rPr>
          <w:lang w:val="en-GB"/>
        </w:rPr>
        <w:tab/>
      </w:r>
      <w:r w:rsidR="0024776E">
        <w:rPr>
          <w:lang w:val="en-GB"/>
        </w:rPr>
        <w:t xml:space="preserve">- </w:t>
      </w:r>
      <w:r w:rsidR="00A930E8" w:rsidRPr="00C66D1C">
        <w:rPr>
          <w:i/>
          <w:lang w:val="en-GB"/>
        </w:rPr>
        <w:t xml:space="preserve">15 min </w:t>
      </w:r>
      <w:r w:rsidRPr="00C66D1C">
        <w:rPr>
          <w:i/>
          <w:lang w:val="en-GB"/>
        </w:rPr>
        <w:t>break</w:t>
      </w:r>
      <w:r w:rsidR="0024776E">
        <w:rPr>
          <w:i/>
          <w:lang w:val="en-GB"/>
        </w:rPr>
        <w:t xml:space="preserve"> -</w:t>
      </w:r>
    </w:p>
    <w:p w14:paraId="761B26BC" w14:textId="7F124431" w:rsidR="00E407EE" w:rsidRDefault="00D81422" w:rsidP="00F236C8">
      <w:pPr>
        <w:spacing w:line="276" w:lineRule="auto"/>
        <w:ind w:left="1416" w:hanging="1416"/>
        <w:rPr>
          <w:lang w:val="en-GB"/>
        </w:rPr>
      </w:pPr>
      <w:r>
        <w:rPr>
          <w:lang w:val="en-GB"/>
        </w:rPr>
        <w:t>15.</w:t>
      </w:r>
      <w:r w:rsidR="0024776E">
        <w:rPr>
          <w:lang w:val="en-GB"/>
        </w:rPr>
        <w:t>30-</w:t>
      </w:r>
      <w:r>
        <w:rPr>
          <w:lang w:val="en-GB"/>
        </w:rPr>
        <w:t>16.</w:t>
      </w:r>
      <w:r w:rsidR="0024776E">
        <w:rPr>
          <w:lang w:val="en-GB"/>
        </w:rPr>
        <w:t>25</w:t>
      </w:r>
      <w:r>
        <w:rPr>
          <w:lang w:val="en-GB"/>
        </w:rPr>
        <w:tab/>
      </w:r>
      <w:r w:rsidR="00983506">
        <w:rPr>
          <w:lang w:val="en-GB"/>
        </w:rPr>
        <w:t>Chri</w:t>
      </w:r>
      <w:r w:rsidR="000D6A5D">
        <w:rPr>
          <w:lang w:val="en-GB"/>
        </w:rPr>
        <w:t xml:space="preserve">stian Wicke will briefly talk about different ideas of </w:t>
      </w:r>
      <w:proofErr w:type="spellStart"/>
      <w:r w:rsidR="000D6A5D">
        <w:rPr>
          <w:lang w:val="en-GB"/>
        </w:rPr>
        <w:t>interdisciplinarity</w:t>
      </w:r>
      <w:proofErr w:type="spellEnd"/>
      <w:r w:rsidR="000D6A5D">
        <w:rPr>
          <w:lang w:val="en-GB"/>
        </w:rPr>
        <w:t>, and</w:t>
      </w:r>
      <w:r w:rsidR="00983506">
        <w:rPr>
          <w:lang w:val="en-GB"/>
        </w:rPr>
        <w:t xml:space="preserve"> </w:t>
      </w:r>
      <w:r w:rsidR="000D6A5D">
        <w:rPr>
          <w:lang w:val="en-GB"/>
        </w:rPr>
        <w:t xml:space="preserve">give examples of his own work, where more than just </w:t>
      </w:r>
      <w:r w:rsidR="004722AB">
        <w:rPr>
          <w:lang w:val="en-GB"/>
        </w:rPr>
        <w:t>h</w:t>
      </w:r>
      <w:r w:rsidR="000D6A5D">
        <w:rPr>
          <w:lang w:val="en-GB"/>
        </w:rPr>
        <w:t>istory was used.</w:t>
      </w:r>
      <w:r w:rsidR="00983506">
        <w:rPr>
          <w:lang w:val="en-GB"/>
        </w:rPr>
        <w:t xml:space="preserve"> Iva </w:t>
      </w:r>
      <w:proofErr w:type="spellStart"/>
      <w:r w:rsidR="00983506">
        <w:rPr>
          <w:lang w:val="en-GB"/>
        </w:rPr>
        <w:t>Pe</w:t>
      </w:r>
      <w:r w:rsidR="00983506">
        <w:rPr>
          <w:rFonts w:cstheme="minorHAnsi"/>
          <w:lang w:val="en-GB"/>
        </w:rPr>
        <w:t>š</w:t>
      </w:r>
      <w:r w:rsidR="00983506">
        <w:rPr>
          <w:lang w:val="en-GB"/>
        </w:rPr>
        <w:t>a</w:t>
      </w:r>
      <w:proofErr w:type="spellEnd"/>
      <w:r w:rsidR="00983506">
        <w:rPr>
          <w:lang w:val="en-GB"/>
        </w:rPr>
        <w:t xml:space="preserve"> will </w:t>
      </w:r>
      <w:r w:rsidR="002836D8">
        <w:rPr>
          <w:lang w:val="en-GB"/>
        </w:rPr>
        <w:t xml:space="preserve">subsequently </w:t>
      </w:r>
      <w:r w:rsidR="00983506">
        <w:rPr>
          <w:lang w:val="en-GB"/>
        </w:rPr>
        <w:t>give an introduction to ‘political ecology’. Thereafter, we will di</w:t>
      </w:r>
      <w:r w:rsidR="00F236C8">
        <w:rPr>
          <w:lang w:val="en-GB"/>
        </w:rPr>
        <w:t xml:space="preserve">scuss the statement: </w:t>
      </w:r>
      <w:proofErr w:type="spellStart"/>
      <w:r w:rsidR="00F236C8">
        <w:rPr>
          <w:lang w:val="en-GB"/>
        </w:rPr>
        <w:t>Interdisciplinarity</w:t>
      </w:r>
      <w:proofErr w:type="spellEnd"/>
      <w:r w:rsidR="00F236C8">
        <w:rPr>
          <w:lang w:val="en-GB"/>
        </w:rPr>
        <w:t xml:space="preserve"> should be part of all political history writing. Explain why or why not</w:t>
      </w:r>
      <w:r w:rsidR="002836D8">
        <w:rPr>
          <w:lang w:val="en-GB"/>
        </w:rPr>
        <w:t>,</w:t>
      </w:r>
      <w:r w:rsidR="00F236C8">
        <w:rPr>
          <w:lang w:val="en-GB"/>
        </w:rPr>
        <w:t xml:space="preserve"> and also think about the difficulties of </w:t>
      </w:r>
      <w:proofErr w:type="spellStart"/>
      <w:r w:rsidR="00F236C8">
        <w:rPr>
          <w:lang w:val="en-GB"/>
        </w:rPr>
        <w:t>interdisciplinarity</w:t>
      </w:r>
      <w:proofErr w:type="spellEnd"/>
      <w:r w:rsidR="00F236C8">
        <w:rPr>
          <w:lang w:val="en-GB"/>
        </w:rPr>
        <w:t>.</w:t>
      </w:r>
    </w:p>
    <w:p w14:paraId="5C46CB74" w14:textId="25F64E12" w:rsidR="00E92B7A" w:rsidRPr="00C66D1C" w:rsidRDefault="00E92B7A" w:rsidP="00F236C8">
      <w:pPr>
        <w:spacing w:line="276" w:lineRule="auto"/>
        <w:ind w:left="1416" w:hanging="1416"/>
        <w:rPr>
          <w:i/>
          <w:lang w:val="en-GB"/>
        </w:rPr>
      </w:pPr>
      <w:r>
        <w:rPr>
          <w:lang w:val="en-GB"/>
        </w:rPr>
        <w:tab/>
      </w:r>
      <w:r w:rsidR="0024776E">
        <w:rPr>
          <w:lang w:val="en-GB"/>
        </w:rPr>
        <w:t xml:space="preserve">- </w:t>
      </w:r>
      <w:r w:rsidRPr="00C66D1C">
        <w:rPr>
          <w:i/>
          <w:lang w:val="en-GB"/>
        </w:rPr>
        <w:t>5 min break</w:t>
      </w:r>
      <w:r w:rsidR="0024776E">
        <w:rPr>
          <w:i/>
          <w:lang w:val="en-GB"/>
        </w:rPr>
        <w:t xml:space="preserve"> -</w:t>
      </w:r>
    </w:p>
    <w:p w14:paraId="2933CE62" w14:textId="567DB7A8" w:rsidR="009E14FA" w:rsidRDefault="00D81422" w:rsidP="00983506">
      <w:pPr>
        <w:spacing w:line="276" w:lineRule="auto"/>
        <w:ind w:left="1416" w:hanging="1416"/>
        <w:rPr>
          <w:rFonts w:ascii="Calibri" w:hAnsi="Calibri" w:cs="Calibri"/>
          <w:lang w:val="en-US"/>
        </w:rPr>
      </w:pPr>
      <w:r>
        <w:rPr>
          <w:rFonts w:ascii="Calibri" w:hAnsi="Calibri" w:cs="Calibri"/>
          <w:lang w:val="en-US"/>
        </w:rPr>
        <w:t>16.30-17.00</w:t>
      </w:r>
      <w:r>
        <w:rPr>
          <w:rFonts w:ascii="Calibri" w:hAnsi="Calibri" w:cs="Calibri"/>
          <w:lang w:val="en-US"/>
        </w:rPr>
        <w:tab/>
        <w:t xml:space="preserve">Final discussion: </w:t>
      </w:r>
      <w:r w:rsidR="00983506">
        <w:rPr>
          <w:rFonts w:ascii="Calibri" w:hAnsi="Calibri" w:cs="Calibri"/>
          <w:lang w:val="en-US"/>
        </w:rPr>
        <w:t xml:space="preserve">What </w:t>
      </w:r>
      <w:r w:rsidR="00A930E8">
        <w:rPr>
          <w:rFonts w:ascii="Calibri" w:hAnsi="Calibri" w:cs="Calibri"/>
          <w:lang w:val="en-US"/>
        </w:rPr>
        <w:t>could be</w:t>
      </w:r>
      <w:r w:rsidR="00983506">
        <w:rPr>
          <w:rFonts w:ascii="Calibri" w:hAnsi="Calibri" w:cs="Calibri"/>
          <w:lang w:val="en-US"/>
        </w:rPr>
        <w:t xml:space="preserve"> fruitful future avenues for </w:t>
      </w:r>
      <w:proofErr w:type="spellStart"/>
      <w:r w:rsidR="00983506">
        <w:rPr>
          <w:rFonts w:ascii="Calibri" w:hAnsi="Calibri" w:cs="Calibri"/>
          <w:lang w:val="en-US"/>
        </w:rPr>
        <w:t>interdisciplinarity</w:t>
      </w:r>
      <w:proofErr w:type="spellEnd"/>
      <w:r w:rsidR="00983506">
        <w:rPr>
          <w:rFonts w:ascii="Calibri" w:hAnsi="Calibri" w:cs="Calibri"/>
          <w:lang w:val="en-US"/>
        </w:rPr>
        <w:t xml:space="preserve"> in political history? Can you </w:t>
      </w:r>
      <w:r w:rsidR="00A930E8">
        <w:rPr>
          <w:rFonts w:ascii="Calibri" w:hAnsi="Calibri" w:cs="Calibri"/>
          <w:lang w:val="en-US"/>
        </w:rPr>
        <w:t xml:space="preserve">think of </w:t>
      </w:r>
      <w:r w:rsidR="00092D53">
        <w:rPr>
          <w:rFonts w:ascii="Calibri" w:hAnsi="Calibri" w:cs="Calibri"/>
          <w:lang w:val="en-US"/>
        </w:rPr>
        <w:t>any</w:t>
      </w:r>
      <w:r w:rsidR="00A930E8">
        <w:rPr>
          <w:rFonts w:ascii="Calibri" w:hAnsi="Calibri" w:cs="Calibri"/>
          <w:lang w:val="en-US"/>
        </w:rPr>
        <w:t xml:space="preserve"> good </w:t>
      </w:r>
      <w:r w:rsidR="00983506">
        <w:rPr>
          <w:rFonts w:ascii="Calibri" w:hAnsi="Calibri" w:cs="Calibri"/>
          <w:lang w:val="en-US"/>
        </w:rPr>
        <w:t>examples?</w:t>
      </w:r>
      <w:r w:rsidR="00A930E8">
        <w:rPr>
          <w:rFonts w:ascii="Calibri" w:hAnsi="Calibri" w:cs="Calibri"/>
          <w:lang w:val="en-US"/>
        </w:rPr>
        <w:t xml:space="preserve"> </w:t>
      </w:r>
    </w:p>
    <w:p w14:paraId="0DA47FF9" w14:textId="77777777" w:rsidR="00D81422" w:rsidRDefault="00D81422" w:rsidP="009E14FA">
      <w:pPr>
        <w:spacing w:line="276" w:lineRule="auto"/>
        <w:rPr>
          <w:rFonts w:ascii="Calibri" w:hAnsi="Calibri" w:cs="Calibri"/>
          <w:lang w:val="en-US"/>
        </w:rPr>
      </w:pPr>
    </w:p>
    <w:p w14:paraId="41B78C9E" w14:textId="13879BE9" w:rsidR="008D370D" w:rsidRPr="00BF6053" w:rsidRDefault="00BF6053" w:rsidP="00D81422">
      <w:pPr>
        <w:spacing w:line="276" w:lineRule="auto"/>
        <w:rPr>
          <w:lang w:val="en-US"/>
        </w:rPr>
      </w:pPr>
      <w:r w:rsidRPr="001B2008">
        <w:rPr>
          <w:rFonts w:ascii="Calibri" w:hAnsi="Calibri" w:cs="Calibri"/>
          <w:b/>
          <w:lang w:val="en-US"/>
        </w:rPr>
        <w:t>Information</w:t>
      </w:r>
      <w:r w:rsidRPr="001B2008">
        <w:rPr>
          <w:rFonts w:ascii="Calibri" w:hAnsi="Calibri" w:cs="Calibri"/>
          <w:lang w:val="en-US"/>
        </w:rPr>
        <w:t>:</w:t>
      </w:r>
      <w:r w:rsidR="00397807">
        <w:rPr>
          <w:rFonts w:ascii="Calibri" w:hAnsi="Calibri" w:cs="Calibri"/>
          <w:lang w:val="en-US"/>
        </w:rPr>
        <w:t xml:space="preserve"> </w:t>
      </w:r>
      <w:hyperlink r:id="rId9" w:history="1">
        <w:r w:rsidR="00397807" w:rsidRPr="0020142E">
          <w:rPr>
            <w:rStyle w:val="Hyperlink"/>
            <w:rFonts w:ascii="Calibri" w:hAnsi="Calibri" w:cs="Calibri"/>
            <w:lang w:val="en-US"/>
          </w:rPr>
          <w:t>bureau@onderzoekschoolpolitiekegeschiedenis.nl</w:t>
        </w:r>
      </w:hyperlink>
      <w:r w:rsidR="00397807">
        <w:rPr>
          <w:rStyle w:val="Hyperlink"/>
          <w:rFonts w:ascii="Calibri" w:hAnsi="Calibri" w:cs="Calibri"/>
          <w:color w:val="auto"/>
          <w:u w:val="none"/>
          <w:lang w:val="en-US"/>
        </w:rPr>
        <w:t xml:space="preserve"> </w:t>
      </w:r>
    </w:p>
    <w:sectPr w:rsidR="008D370D" w:rsidRPr="00BF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763"/>
    <w:multiLevelType w:val="hybridMultilevel"/>
    <w:tmpl w:val="238E7B66"/>
    <w:lvl w:ilvl="0" w:tplc="3974A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706"/>
    <w:multiLevelType w:val="hybridMultilevel"/>
    <w:tmpl w:val="E8CED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45895"/>
    <w:multiLevelType w:val="hybridMultilevel"/>
    <w:tmpl w:val="BAAE13AE"/>
    <w:lvl w:ilvl="0" w:tplc="861698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4977863"/>
    <w:multiLevelType w:val="hybridMultilevel"/>
    <w:tmpl w:val="B5308388"/>
    <w:lvl w:ilvl="0" w:tplc="FF749B34">
      <w:start w:val="3"/>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3A6FD1"/>
    <w:multiLevelType w:val="hybridMultilevel"/>
    <w:tmpl w:val="DF9C0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357B3D"/>
    <w:multiLevelType w:val="hybridMultilevel"/>
    <w:tmpl w:val="3840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6625F"/>
    <w:multiLevelType w:val="hybridMultilevel"/>
    <w:tmpl w:val="A3EAE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F870F3"/>
    <w:multiLevelType w:val="hybridMultilevel"/>
    <w:tmpl w:val="D07EF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46290"/>
    <w:multiLevelType w:val="hybridMultilevel"/>
    <w:tmpl w:val="05F873EE"/>
    <w:lvl w:ilvl="0" w:tplc="04130013">
      <w:start w:val="1"/>
      <w:numFmt w:val="upperRoman"/>
      <w:lvlText w:val="%1."/>
      <w:lvlJc w:val="righ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BE01487"/>
    <w:multiLevelType w:val="hybridMultilevel"/>
    <w:tmpl w:val="793673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0300D31"/>
    <w:multiLevelType w:val="hybridMultilevel"/>
    <w:tmpl w:val="9EE64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7A58D0"/>
    <w:multiLevelType w:val="hybridMultilevel"/>
    <w:tmpl w:val="10329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DD2BAF"/>
    <w:multiLevelType w:val="hybridMultilevel"/>
    <w:tmpl w:val="0AA00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15758C"/>
    <w:multiLevelType w:val="hybridMultilevel"/>
    <w:tmpl w:val="5A528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D00122"/>
    <w:multiLevelType w:val="hybridMultilevel"/>
    <w:tmpl w:val="D3D6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57970"/>
    <w:multiLevelType w:val="hybridMultilevel"/>
    <w:tmpl w:val="133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3852"/>
    <w:multiLevelType w:val="hybridMultilevel"/>
    <w:tmpl w:val="E3FE0418"/>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74093D42"/>
    <w:multiLevelType w:val="hybridMultilevel"/>
    <w:tmpl w:val="D8B88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597997"/>
    <w:multiLevelType w:val="hybridMultilevel"/>
    <w:tmpl w:val="7C6C9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3549FE"/>
    <w:multiLevelType w:val="hybridMultilevel"/>
    <w:tmpl w:val="B3A69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325021"/>
    <w:multiLevelType w:val="hybridMultilevel"/>
    <w:tmpl w:val="B5621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2"/>
  </w:num>
  <w:num w:numId="5">
    <w:abstractNumId w:val="6"/>
  </w:num>
  <w:num w:numId="6">
    <w:abstractNumId w:val="18"/>
  </w:num>
  <w:num w:numId="7">
    <w:abstractNumId w:val="17"/>
  </w:num>
  <w:num w:numId="8">
    <w:abstractNumId w:val="12"/>
  </w:num>
  <w:num w:numId="9">
    <w:abstractNumId w:val="9"/>
  </w:num>
  <w:num w:numId="10">
    <w:abstractNumId w:val="8"/>
  </w:num>
  <w:num w:numId="11">
    <w:abstractNumId w:val="16"/>
  </w:num>
  <w:num w:numId="12">
    <w:abstractNumId w:val="4"/>
  </w:num>
  <w:num w:numId="13">
    <w:abstractNumId w:val="3"/>
  </w:num>
  <w:num w:numId="14">
    <w:abstractNumId w:val="19"/>
  </w:num>
  <w:num w:numId="15">
    <w:abstractNumId w:val="1"/>
  </w:num>
  <w:num w:numId="16">
    <w:abstractNumId w:val="20"/>
  </w:num>
  <w:num w:numId="17">
    <w:abstractNumId w:val="11"/>
  </w:num>
  <w:num w:numId="18">
    <w:abstractNumId w:val="7"/>
  </w:num>
  <w:num w:numId="19">
    <w:abstractNumId w:val="15"/>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C"/>
    <w:rsid w:val="000058E2"/>
    <w:rsid w:val="000115C2"/>
    <w:rsid w:val="00052F52"/>
    <w:rsid w:val="000868B0"/>
    <w:rsid w:val="00092D53"/>
    <w:rsid w:val="0009704E"/>
    <w:rsid w:val="000D6A5D"/>
    <w:rsid w:val="000E4151"/>
    <w:rsid w:val="000F66D0"/>
    <w:rsid w:val="00101BEF"/>
    <w:rsid w:val="00111756"/>
    <w:rsid w:val="00140F45"/>
    <w:rsid w:val="001B2008"/>
    <w:rsid w:val="001B4309"/>
    <w:rsid w:val="001C53BD"/>
    <w:rsid w:val="001F2E70"/>
    <w:rsid w:val="00227FB6"/>
    <w:rsid w:val="00242CCE"/>
    <w:rsid w:val="0024776E"/>
    <w:rsid w:val="00257A3C"/>
    <w:rsid w:val="002652D4"/>
    <w:rsid w:val="002836D8"/>
    <w:rsid w:val="002C13F2"/>
    <w:rsid w:val="002D0760"/>
    <w:rsid w:val="002D64F4"/>
    <w:rsid w:val="00311918"/>
    <w:rsid w:val="00385E26"/>
    <w:rsid w:val="00397807"/>
    <w:rsid w:val="003B1427"/>
    <w:rsid w:val="003F6DC2"/>
    <w:rsid w:val="00401463"/>
    <w:rsid w:val="0040215D"/>
    <w:rsid w:val="0045246E"/>
    <w:rsid w:val="004722AB"/>
    <w:rsid w:val="0047580D"/>
    <w:rsid w:val="00483D1C"/>
    <w:rsid w:val="00494784"/>
    <w:rsid w:val="00494896"/>
    <w:rsid w:val="004A6E64"/>
    <w:rsid w:val="00532788"/>
    <w:rsid w:val="00587A52"/>
    <w:rsid w:val="005979C1"/>
    <w:rsid w:val="005A03F6"/>
    <w:rsid w:val="00616DC0"/>
    <w:rsid w:val="006231A8"/>
    <w:rsid w:val="006232DB"/>
    <w:rsid w:val="00686F91"/>
    <w:rsid w:val="006B021C"/>
    <w:rsid w:val="006E33FC"/>
    <w:rsid w:val="0070153B"/>
    <w:rsid w:val="007153F8"/>
    <w:rsid w:val="00722D4A"/>
    <w:rsid w:val="00746BD0"/>
    <w:rsid w:val="007866D0"/>
    <w:rsid w:val="007C3530"/>
    <w:rsid w:val="00807D1E"/>
    <w:rsid w:val="008357CA"/>
    <w:rsid w:val="00855906"/>
    <w:rsid w:val="008600E7"/>
    <w:rsid w:val="00893F45"/>
    <w:rsid w:val="008C1621"/>
    <w:rsid w:val="008D370D"/>
    <w:rsid w:val="008D70B2"/>
    <w:rsid w:val="008F1647"/>
    <w:rsid w:val="0092078C"/>
    <w:rsid w:val="0092616B"/>
    <w:rsid w:val="00966F55"/>
    <w:rsid w:val="00983506"/>
    <w:rsid w:val="00987829"/>
    <w:rsid w:val="009B0060"/>
    <w:rsid w:val="009E14FA"/>
    <w:rsid w:val="009F04E2"/>
    <w:rsid w:val="00A07E47"/>
    <w:rsid w:val="00A254CF"/>
    <w:rsid w:val="00A75146"/>
    <w:rsid w:val="00A930E8"/>
    <w:rsid w:val="00AD078B"/>
    <w:rsid w:val="00B34AEF"/>
    <w:rsid w:val="00B4353E"/>
    <w:rsid w:val="00B568BA"/>
    <w:rsid w:val="00B94C11"/>
    <w:rsid w:val="00BD1703"/>
    <w:rsid w:val="00BD73F2"/>
    <w:rsid w:val="00BF6053"/>
    <w:rsid w:val="00C357E6"/>
    <w:rsid w:val="00C4506E"/>
    <w:rsid w:val="00C6681E"/>
    <w:rsid w:val="00C66D1C"/>
    <w:rsid w:val="00CA5BBD"/>
    <w:rsid w:val="00CB081E"/>
    <w:rsid w:val="00CE0306"/>
    <w:rsid w:val="00CE32A9"/>
    <w:rsid w:val="00D54745"/>
    <w:rsid w:val="00D81422"/>
    <w:rsid w:val="00D9383D"/>
    <w:rsid w:val="00DA710C"/>
    <w:rsid w:val="00DE4793"/>
    <w:rsid w:val="00E0463C"/>
    <w:rsid w:val="00E31175"/>
    <w:rsid w:val="00E3190E"/>
    <w:rsid w:val="00E3718D"/>
    <w:rsid w:val="00E407EE"/>
    <w:rsid w:val="00E46293"/>
    <w:rsid w:val="00E6433B"/>
    <w:rsid w:val="00E75DF3"/>
    <w:rsid w:val="00E92B7A"/>
    <w:rsid w:val="00EA3B8E"/>
    <w:rsid w:val="00EB423D"/>
    <w:rsid w:val="00F061E6"/>
    <w:rsid w:val="00F236C8"/>
    <w:rsid w:val="00F54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640D"/>
  <w15:chartTrackingRefBased/>
  <w15:docId w15:val="{741ADFD0-E7BA-4E60-BD3B-F9C1DB3F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26"/>
    <w:pPr>
      <w:ind w:left="720"/>
      <w:contextualSpacing/>
    </w:pPr>
  </w:style>
  <w:style w:type="paragraph" w:styleId="BalloonText">
    <w:name w:val="Balloon Text"/>
    <w:basedOn w:val="Normal"/>
    <w:link w:val="BalloonTextChar"/>
    <w:uiPriority w:val="99"/>
    <w:semiHidden/>
    <w:unhideWhenUsed/>
    <w:rsid w:val="005979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C1"/>
    <w:rPr>
      <w:rFonts w:ascii="Segoe UI" w:hAnsi="Segoe UI" w:cs="Segoe UI"/>
      <w:sz w:val="18"/>
      <w:szCs w:val="18"/>
    </w:rPr>
  </w:style>
  <w:style w:type="character" w:styleId="Hyperlink">
    <w:name w:val="Hyperlink"/>
    <w:basedOn w:val="DefaultParagraphFont"/>
    <w:uiPriority w:val="99"/>
    <w:unhideWhenUsed/>
    <w:rsid w:val="00587A52"/>
    <w:rPr>
      <w:color w:val="0563C1" w:themeColor="hyperlink"/>
      <w:u w:val="single"/>
    </w:rPr>
  </w:style>
  <w:style w:type="table" w:styleId="TableGrid">
    <w:name w:val="Table Grid"/>
    <w:basedOn w:val="TableNormal"/>
    <w:uiPriority w:val="39"/>
    <w:rsid w:val="00686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6053"/>
    <w:pPr>
      <w:spacing w:line="240" w:lineRule="auto"/>
    </w:pPr>
    <w:rPr>
      <w:rFonts w:ascii="Calibri" w:hAnsi="Calibri"/>
      <w:szCs w:val="21"/>
    </w:rPr>
  </w:style>
  <w:style w:type="character" w:customStyle="1" w:styleId="PlainTextChar">
    <w:name w:val="Plain Text Char"/>
    <w:basedOn w:val="DefaultParagraphFont"/>
    <w:link w:val="PlainText"/>
    <w:uiPriority w:val="99"/>
    <w:rsid w:val="00BF6053"/>
    <w:rPr>
      <w:rFonts w:ascii="Calibri" w:hAnsi="Calibri"/>
      <w:szCs w:val="21"/>
    </w:rPr>
  </w:style>
  <w:style w:type="character" w:customStyle="1" w:styleId="Onopgelostemelding1">
    <w:name w:val="Onopgeloste melding1"/>
    <w:basedOn w:val="DefaultParagraphFont"/>
    <w:uiPriority w:val="99"/>
    <w:semiHidden/>
    <w:unhideWhenUsed/>
    <w:rsid w:val="00E407EE"/>
    <w:rPr>
      <w:color w:val="605E5C"/>
      <w:shd w:val="clear" w:color="auto" w:fill="E1DFDD"/>
    </w:rPr>
  </w:style>
  <w:style w:type="character" w:customStyle="1" w:styleId="UnresolvedMention1">
    <w:name w:val="Unresolved Mention1"/>
    <w:basedOn w:val="DefaultParagraphFont"/>
    <w:uiPriority w:val="99"/>
    <w:semiHidden/>
    <w:unhideWhenUsed/>
    <w:rsid w:val="009E14FA"/>
    <w:rPr>
      <w:color w:val="605E5C"/>
      <w:shd w:val="clear" w:color="auto" w:fill="E1DFDD"/>
    </w:rPr>
  </w:style>
  <w:style w:type="character" w:styleId="CommentReference">
    <w:name w:val="annotation reference"/>
    <w:basedOn w:val="DefaultParagraphFont"/>
    <w:uiPriority w:val="99"/>
    <w:semiHidden/>
    <w:unhideWhenUsed/>
    <w:rsid w:val="000D6A5D"/>
    <w:rPr>
      <w:sz w:val="16"/>
      <w:szCs w:val="16"/>
    </w:rPr>
  </w:style>
  <w:style w:type="paragraph" w:styleId="CommentText">
    <w:name w:val="annotation text"/>
    <w:basedOn w:val="Normal"/>
    <w:link w:val="CommentTextChar"/>
    <w:uiPriority w:val="99"/>
    <w:semiHidden/>
    <w:unhideWhenUsed/>
    <w:rsid w:val="000D6A5D"/>
    <w:pPr>
      <w:spacing w:line="240" w:lineRule="auto"/>
    </w:pPr>
    <w:rPr>
      <w:sz w:val="20"/>
      <w:szCs w:val="20"/>
    </w:rPr>
  </w:style>
  <w:style w:type="character" w:customStyle="1" w:styleId="CommentTextChar">
    <w:name w:val="Comment Text Char"/>
    <w:basedOn w:val="DefaultParagraphFont"/>
    <w:link w:val="CommentText"/>
    <w:uiPriority w:val="99"/>
    <w:semiHidden/>
    <w:rsid w:val="000D6A5D"/>
    <w:rPr>
      <w:sz w:val="20"/>
      <w:szCs w:val="20"/>
    </w:rPr>
  </w:style>
  <w:style w:type="paragraph" w:styleId="CommentSubject">
    <w:name w:val="annotation subject"/>
    <w:basedOn w:val="CommentText"/>
    <w:next w:val="CommentText"/>
    <w:link w:val="CommentSubjectChar"/>
    <w:uiPriority w:val="99"/>
    <w:semiHidden/>
    <w:unhideWhenUsed/>
    <w:rsid w:val="000D6A5D"/>
    <w:rPr>
      <w:b/>
      <w:bCs/>
    </w:rPr>
  </w:style>
  <w:style w:type="character" w:customStyle="1" w:styleId="CommentSubjectChar">
    <w:name w:val="Comment Subject Char"/>
    <w:basedOn w:val="CommentTextChar"/>
    <w:link w:val="CommentSubject"/>
    <w:uiPriority w:val="99"/>
    <w:semiHidden/>
    <w:rsid w:val="000D6A5D"/>
    <w:rPr>
      <w:b/>
      <w:bCs/>
      <w:sz w:val="20"/>
      <w:szCs w:val="20"/>
    </w:rPr>
  </w:style>
  <w:style w:type="character" w:customStyle="1" w:styleId="UnresolvedMention">
    <w:name w:val="Unresolved Mention"/>
    <w:basedOn w:val="DefaultParagraphFont"/>
    <w:uiPriority w:val="99"/>
    <w:semiHidden/>
    <w:unhideWhenUsed/>
    <w:rsid w:val="00C6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cke@uu.nl" TargetMode="External"/><Relationship Id="rId3" Type="http://schemas.openxmlformats.org/officeDocument/2006/relationships/settings" Target="settings.xml"/><Relationship Id="rId7" Type="http://schemas.openxmlformats.org/officeDocument/2006/relationships/hyperlink" Target="mailto:i.pesa@ru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onderzoekschoolpolitiekegeschiedenis.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reau@onderzoekschoolpolitiekegeschieden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van der Steen</dc:creator>
  <cp:keywords/>
  <dc:description/>
  <cp:lastModifiedBy>Margit van der Steen</cp:lastModifiedBy>
  <cp:revision>4</cp:revision>
  <cp:lastPrinted>2020-09-01T15:56:00Z</cp:lastPrinted>
  <dcterms:created xsi:type="dcterms:W3CDTF">2021-11-19T15:08:00Z</dcterms:created>
  <dcterms:modified xsi:type="dcterms:W3CDTF">2021-11-19T15:11:00Z</dcterms:modified>
</cp:coreProperties>
</file>